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05" w:rsidRDefault="00512C05" w:rsidP="00E81C8C">
      <w:pPr>
        <w:spacing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АДМИНИСТРАЦИЯ</w:t>
      </w:r>
    </w:p>
    <w:p w:rsidR="00512C05" w:rsidRDefault="00512C05" w:rsidP="00E81C8C">
      <w:pPr>
        <w:spacing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МИХАЙЛОВСКОГО СЕЛЬСОВЕТА</w:t>
      </w:r>
    </w:p>
    <w:p w:rsidR="00512C05" w:rsidRDefault="00512C05" w:rsidP="00E81C8C">
      <w:pPr>
        <w:spacing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ЧЕРЕМИСИНОВСКОГО РАЙОНА </w:t>
      </w:r>
    </w:p>
    <w:p w:rsidR="00512C05" w:rsidRDefault="00512C05" w:rsidP="00E81C8C">
      <w:pPr>
        <w:spacing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КУРСКОЙ ОБЛАСТИ</w:t>
      </w:r>
    </w:p>
    <w:p w:rsidR="00512C05" w:rsidRDefault="00512C05" w:rsidP="00E81C8C">
      <w:pPr>
        <w:pStyle w:val="Heading1"/>
        <w:tabs>
          <w:tab w:val="left" w:pos="708"/>
        </w:tabs>
        <w:jc w:val="center"/>
        <w:rPr>
          <w:b w:val="0"/>
          <w:sz w:val="28"/>
          <w:szCs w:val="28"/>
        </w:rPr>
      </w:pPr>
    </w:p>
    <w:p w:rsidR="00512C05" w:rsidRDefault="00512C05" w:rsidP="00E81C8C">
      <w:pPr>
        <w:pStyle w:val="Heading1"/>
        <w:tabs>
          <w:tab w:val="left" w:pos="708"/>
        </w:tabs>
        <w:spacing w:before="0" w:beforeAutospacing="0" w:after="0" w:afterAutospacing="0"/>
        <w:jc w:val="center"/>
        <w:rPr>
          <w:color w:val="000000"/>
          <w:sz w:val="28"/>
          <w:szCs w:val="28"/>
        </w:rPr>
      </w:pPr>
      <w:r>
        <w:rPr>
          <w:color w:val="000000"/>
          <w:sz w:val="28"/>
          <w:szCs w:val="28"/>
        </w:rPr>
        <w:t>ПОСТАНОВЛЕНИЕ</w:t>
      </w:r>
    </w:p>
    <w:p w:rsidR="00512C05" w:rsidRDefault="00512C05" w:rsidP="00E81C8C">
      <w:pPr>
        <w:spacing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от   24 июля  2023г № 48</w:t>
      </w:r>
    </w:p>
    <w:p w:rsidR="00512C05" w:rsidRDefault="00512C05" w:rsidP="00E81C8C">
      <w:pPr>
        <w:spacing w:line="240" w:lineRule="auto"/>
        <w:jc w:val="center"/>
        <w:rPr>
          <w:rFonts w:ascii="Times New Roman" w:hAnsi="Times New Roman" w:cs="Times New Roman"/>
          <w:b/>
          <w:sz w:val="28"/>
          <w:szCs w:val="28"/>
          <w:lang w:val="ru-RU"/>
        </w:rPr>
      </w:pPr>
    </w:p>
    <w:p w:rsidR="00512C05" w:rsidRDefault="00512C05" w:rsidP="00E81C8C">
      <w:pPr>
        <w:pStyle w:val="ConsPlusTitle"/>
        <w:jc w:val="center"/>
        <w:rPr>
          <w:rFonts w:ascii="Times New Roman" w:hAnsi="Times New Roman" w:cs="Times New Roman"/>
          <w:color w:val="000000"/>
          <w:sz w:val="28"/>
          <w:szCs w:val="28"/>
        </w:rPr>
      </w:pPr>
      <w:r>
        <w:rPr>
          <w:rFonts w:ascii="Times New Roman" w:hAnsi="Times New Roman" w:cs="Times New Roman"/>
          <w:sz w:val="28"/>
          <w:szCs w:val="28"/>
        </w:rPr>
        <w:t xml:space="preserve">Об утверждении Положения </w:t>
      </w:r>
      <w:r>
        <w:rPr>
          <w:rFonts w:ascii="Times New Roman" w:hAnsi="Times New Roman" w:cs="Times New Roman"/>
          <w:color w:val="000000"/>
          <w:sz w:val="28"/>
          <w:szCs w:val="28"/>
        </w:rPr>
        <w:t>о представлении гражданином, претендующим на замещение муниципальной должности, должности главы Михайловского сельсовета  Черемисиновского района Курской области по контракту, лицом, замещающим муниципальную должность, должность главы Михайловского сельсовета Черемисиновского района Курской области по контракту, сведений о доходах, расходах, об имуществе и обязательствах</w:t>
      </w:r>
    </w:p>
    <w:p w:rsidR="00512C05" w:rsidRDefault="00512C05" w:rsidP="00E81C8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имущественного характера </w:t>
      </w:r>
    </w:p>
    <w:p w:rsidR="00512C05" w:rsidRDefault="00512C05" w:rsidP="00E81C8C">
      <w:pPr>
        <w:pStyle w:val="ConsPlusNormal"/>
        <w:jc w:val="center"/>
        <w:rPr>
          <w:rFonts w:ascii="Times New Roman" w:hAnsi="Times New Roman" w:cs="Times New Roman"/>
          <w:color w:val="000000"/>
          <w:sz w:val="28"/>
          <w:szCs w:val="28"/>
        </w:rPr>
      </w:pPr>
    </w:p>
    <w:p w:rsidR="00512C05" w:rsidRDefault="00512C05" w:rsidP="00E81C8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Федеральным Законом от 25 декабря 2008 года № 273-ФЗ «О противодействии коррупции», Федеральным </w:t>
      </w:r>
      <w:hyperlink r:id="rId5" w:history="1">
        <w:r>
          <w:rPr>
            <w:rStyle w:val="Hyperlink"/>
            <w:rFonts w:cs="Calibri"/>
            <w:color w:val="000000"/>
            <w:sz w:val="28"/>
            <w:szCs w:val="28"/>
          </w:rPr>
          <w:t>Законом</w:t>
        </w:r>
      </w:hyperlink>
      <w:r>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6" w:history="1">
        <w:r>
          <w:rPr>
            <w:rStyle w:val="Hyperlink"/>
            <w:rFonts w:cs="Calibri"/>
            <w:color w:val="000000"/>
            <w:sz w:val="28"/>
            <w:szCs w:val="28"/>
          </w:rPr>
          <w:t>Законом</w:t>
        </w:r>
      </w:hyperlink>
      <w:r>
        <w:rPr>
          <w:rFonts w:ascii="Times New Roman" w:hAnsi="Times New Roman" w:cs="Times New Roman"/>
          <w:color w:val="000000"/>
          <w:sz w:val="28"/>
          <w:szCs w:val="28"/>
        </w:rPr>
        <w:t xml:space="preserve">  от 2 марта 2007 года № 25-ФЗ «О муниципальной службе в Российской Федерации», Федеральным </w:t>
      </w:r>
      <w:hyperlink r:id="rId7" w:history="1">
        <w:r>
          <w:rPr>
            <w:rStyle w:val="Hyperlink"/>
            <w:rFonts w:cs="Calibri"/>
            <w:color w:val="000000"/>
            <w:sz w:val="28"/>
            <w:szCs w:val="28"/>
          </w:rPr>
          <w:t>Законом</w:t>
        </w:r>
      </w:hyperlink>
      <w:r>
        <w:rPr>
          <w:rFonts w:ascii="Times New Roman" w:hAnsi="Times New Roman" w:cs="Times New Roman"/>
          <w:color w:val="00000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в целях обеспечения мер по противодействию коррупции в Михайловском сельсовете Черемисиновского района Курской области Администрация Михайловского сельсовета постановляет:</w:t>
      </w:r>
    </w:p>
    <w:p w:rsidR="00512C05" w:rsidRDefault="00512C05" w:rsidP="00E81C8C">
      <w:pPr>
        <w:pStyle w:val="ConsPlusTitle"/>
        <w:jc w:val="both"/>
        <w:rPr>
          <w:rFonts w:ascii="Times New Roman" w:hAnsi="Times New Roman" w:cs="Times New Roman"/>
          <w:b w:val="0"/>
          <w:color w:val="000000"/>
          <w:sz w:val="28"/>
          <w:szCs w:val="28"/>
        </w:rPr>
      </w:pPr>
      <w:r>
        <w:rPr>
          <w:rFonts w:ascii="Times New Roman" w:hAnsi="Times New Roman" w:cs="Times New Roman"/>
          <w:b w:val="0"/>
          <w:sz w:val="28"/>
          <w:szCs w:val="28"/>
        </w:rPr>
        <w:tab/>
        <w:t xml:space="preserve">1. Утвердить </w:t>
      </w:r>
      <w:r>
        <w:rPr>
          <w:rFonts w:ascii="Times New Roman" w:hAnsi="Times New Roman" w:cs="Times New Roman"/>
          <w:b w:val="0"/>
          <w:color w:val="000000"/>
          <w:sz w:val="28"/>
          <w:szCs w:val="28"/>
        </w:rPr>
        <w:t>Положение о представлении гражданином, претендующим на замещение муниципальной должности, должности главы Михайловского сельсовета Черемисиновского района Курской области  по контракту, лицом, замещающим муниципальную должность, должность главы Михайловского сельсовета  Черемисиновского района Курской области  по контракту, сведений о доходах, расходах, об имуществе и обязательствах имущественного характера.</w:t>
      </w:r>
    </w:p>
    <w:p w:rsidR="00512C05" w:rsidRDefault="00512C05" w:rsidP="00E81C8C">
      <w:pPr>
        <w:ind w:firstLine="567"/>
        <w:rPr>
          <w:rFonts w:ascii="Times New Roman" w:hAnsi="Times New Roman" w:cs="Times New Roman"/>
          <w:sz w:val="28"/>
          <w:szCs w:val="28"/>
          <w:lang w:val="ru-RU"/>
        </w:rPr>
      </w:pPr>
      <w:r>
        <w:rPr>
          <w:rFonts w:ascii="Times New Roman" w:hAnsi="Times New Roman" w:cs="Times New Roman"/>
          <w:sz w:val="28"/>
          <w:szCs w:val="28"/>
          <w:lang w:val="ru-RU"/>
        </w:rPr>
        <w:t>2. Настоящее постановление вступает в силу со дня его официального опубликования (обнародования).</w:t>
      </w:r>
    </w:p>
    <w:p w:rsidR="00512C05" w:rsidRDefault="00512C05" w:rsidP="00E81C8C">
      <w:pPr>
        <w:ind w:firstLine="567"/>
        <w:rPr>
          <w:rFonts w:ascii="Times New Roman" w:hAnsi="Times New Roman" w:cs="Times New Roman"/>
          <w:sz w:val="28"/>
          <w:szCs w:val="28"/>
          <w:lang w:val="ru-RU"/>
        </w:rPr>
      </w:pPr>
      <w:r>
        <w:rPr>
          <w:rFonts w:ascii="Times New Roman" w:hAnsi="Times New Roman" w:cs="Times New Roman"/>
          <w:sz w:val="28"/>
          <w:szCs w:val="28"/>
          <w:lang w:val="ru-RU"/>
        </w:rPr>
        <w:t>3. Контроль за исполнением настоящего постановления оставляю за собой.</w:t>
      </w:r>
    </w:p>
    <w:p w:rsidR="00512C05" w:rsidRDefault="00512C05" w:rsidP="00E81C8C">
      <w:pPr>
        <w:pStyle w:val="ConsPlusTitle"/>
        <w:jc w:val="both"/>
        <w:rPr>
          <w:rFonts w:ascii="Times New Roman" w:hAnsi="Times New Roman" w:cs="Times New Roman"/>
          <w:b w:val="0"/>
          <w:color w:val="000000"/>
          <w:sz w:val="28"/>
          <w:szCs w:val="28"/>
        </w:rPr>
      </w:pPr>
    </w:p>
    <w:p w:rsidR="00512C05" w:rsidRDefault="00512C05" w:rsidP="00E81C8C">
      <w:pPr>
        <w:pStyle w:val="ConsPlusTitle"/>
        <w:jc w:val="both"/>
        <w:rPr>
          <w:rFonts w:ascii="Times New Roman" w:hAnsi="Times New Roman" w:cs="Times New Roman"/>
          <w:b w:val="0"/>
          <w:color w:val="000000"/>
          <w:sz w:val="28"/>
          <w:szCs w:val="28"/>
        </w:rPr>
      </w:pPr>
    </w:p>
    <w:p w:rsidR="00512C05" w:rsidRDefault="00512C05" w:rsidP="00E81C8C">
      <w:pPr>
        <w:pStyle w:val="ConsPlusTitle"/>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Глава Михайловского сельсовета                                   О.И.Агеева</w:t>
      </w:r>
    </w:p>
    <w:p w:rsidR="00512C05" w:rsidRDefault="00512C05" w:rsidP="00E81C8C">
      <w:pPr>
        <w:pStyle w:val="ConsPlusTitle"/>
        <w:jc w:val="both"/>
        <w:rPr>
          <w:rFonts w:ascii="Times New Roman" w:hAnsi="Times New Roman" w:cs="Times New Roman"/>
          <w:b w:val="0"/>
          <w:color w:val="000000"/>
          <w:sz w:val="28"/>
          <w:szCs w:val="28"/>
        </w:rPr>
      </w:pPr>
    </w:p>
    <w:p w:rsidR="00512C05" w:rsidRDefault="00512C05" w:rsidP="00E81C8C">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Приложение</w:t>
      </w:r>
    </w:p>
    <w:p w:rsidR="00512C05" w:rsidRDefault="00512C05" w:rsidP="00E81C8C">
      <w:pPr>
        <w:pStyle w:val="ConsPlusTitle"/>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к постановлению Администрации</w:t>
      </w:r>
    </w:p>
    <w:p w:rsidR="00512C05" w:rsidRDefault="00512C05" w:rsidP="00E81C8C">
      <w:pPr>
        <w:pStyle w:val="ConsPlusTitle"/>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Михайловского сельсовета</w:t>
      </w:r>
    </w:p>
    <w:p w:rsidR="00512C05" w:rsidRDefault="00512C05" w:rsidP="00E81C8C">
      <w:pPr>
        <w:pStyle w:val="ConsPlusTitle"/>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от  24.07.2023 г. №48</w:t>
      </w:r>
    </w:p>
    <w:p w:rsidR="00512C05" w:rsidRDefault="00512C05" w:rsidP="00E81C8C">
      <w:pPr>
        <w:tabs>
          <w:tab w:val="left" w:pos="690"/>
        </w:tabs>
        <w:rPr>
          <w:rFonts w:ascii="Times New Roman" w:hAnsi="Times New Roman" w:cs="Times New Roman"/>
          <w:sz w:val="28"/>
          <w:szCs w:val="28"/>
          <w:lang w:val="ru-RU"/>
        </w:rPr>
      </w:pPr>
    </w:p>
    <w:p w:rsidR="00512C05" w:rsidRDefault="00512C05" w:rsidP="00E81C8C">
      <w:pPr>
        <w:tabs>
          <w:tab w:val="left" w:pos="690"/>
        </w:tabs>
        <w:rPr>
          <w:rFonts w:ascii="Times New Roman" w:hAnsi="Times New Roman" w:cs="Times New Roman"/>
          <w:sz w:val="28"/>
          <w:szCs w:val="28"/>
          <w:lang w:val="ru-RU"/>
        </w:rPr>
      </w:pPr>
    </w:p>
    <w:p w:rsidR="00512C05" w:rsidRDefault="00512C05" w:rsidP="00E81C8C">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512C05" w:rsidRDefault="00512C05" w:rsidP="00E81C8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 представлении гражданином, претендующим на замещение муниципальной должности, должности главы Михайловского сельсовета  Черемисиновского района Курской области по контракту, лицом, замещающим муниципальную должность, должность главы Михайловского сельсовета Черемисиновского района Курской области по контракту, сведений о доходах, расходах, об имуществе и обязательствах имущественного характера </w:t>
      </w:r>
    </w:p>
    <w:p w:rsidR="00512C05" w:rsidRDefault="00512C05" w:rsidP="00E81C8C">
      <w:pPr>
        <w:pStyle w:val="ConsPlusNormal"/>
        <w:rPr>
          <w:rFonts w:ascii="Times New Roman" w:hAnsi="Times New Roman" w:cs="Times New Roman"/>
          <w:color w:val="000000"/>
          <w:sz w:val="28"/>
          <w:szCs w:val="28"/>
        </w:rPr>
      </w:pPr>
    </w:p>
    <w:p w:rsidR="00512C05" w:rsidRDefault="00512C05" w:rsidP="00E81C8C">
      <w:pPr>
        <w:pStyle w:val="ConsPlusTitle"/>
        <w:numPr>
          <w:ilvl w:val="0"/>
          <w:numId w:val="1"/>
        </w:numPr>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Общие положения</w:t>
      </w:r>
    </w:p>
    <w:p w:rsidR="00512C05" w:rsidRDefault="00512C05" w:rsidP="00E81C8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Настоящее Положение устанавливает порядок представления гражданином, претендующим на замещение муниципальной должности, должности главы Михайловского сельсовета  Черемисиновского района Курской области по контракту, лицом, замещающим муниципальную должность, должность главы Михайловского сельсовета  Черемисиновского района Курской области по контракту,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w:t>
      </w:r>
    </w:p>
    <w:p w:rsidR="00512C05" w:rsidRDefault="00512C05" w:rsidP="00E81C8C">
      <w:pPr>
        <w:pStyle w:val="ConsPlusNormal"/>
        <w:rPr>
          <w:rFonts w:ascii="Times New Roman" w:hAnsi="Times New Roman" w:cs="Times New Roman"/>
          <w:color w:val="000000"/>
          <w:sz w:val="28"/>
          <w:szCs w:val="28"/>
        </w:rPr>
      </w:pPr>
    </w:p>
    <w:p w:rsidR="00512C05" w:rsidRDefault="00512C05" w:rsidP="00E81C8C">
      <w:pPr>
        <w:pStyle w:val="ConsPlusTitle"/>
        <w:numPr>
          <w:ilvl w:val="0"/>
          <w:numId w:val="1"/>
        </w:numPr>
        <w:ind w:firstLine="540"/>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Представление сведений о доходах, расходах, об имуществе и обязательствах имущественного характера</w:t>
      </w:r>
    </w:p>
    <w:p w:rsidR="00512C05" w:rsidRDefault="00512C05" w:rsidP="00E81C8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Если иное не установлено федеральным законом, гражданин, претендующий на замещение муниципальной должности, лицо, замещающее муниципальную должность, гражданин, претендующий на замещение должности главы Михайловского сельсовета  Черемисиновского района Курской области по контракту, лицо, замещающее должность главы Михайловского сельсовета  Черемисиновского района Курской области по контракту, представляют Губернатору Курской области, в срок, установленный </w:t>
      </w:r>
      <w:hyperlink r:id="rId8" w:anchor="P42" w:history="1">
        <w:r>
          <w:rPr>
            <w:rStyle w:val="Hyperlink"/>
            <w:rFonts w:cs="Calibri"/>
            <w:color w:val="000000"/>
            <w:sz w:val="28"/>
            <w:szCs w:val="28"/>
          </w:rPr>
          <w:t>разделом 3</w:t>
        </w:r>
      </w:hyperlink>
      <w:r>
        <w:rPr>
          <w:rFonts w:ascii="Times New Roman" w:hAnsi="Times New Roman" w:cs="Times New Roman"/>
          <w:color w:val="000000"/>
          <w:sz w:val="28"/>
          <w:szCs w:val="28"/>
        </w:rPr>
        <w:t xml:space="preserve"> настоящего Положения, сведения о доходах, расходах, об имуществе и обязательствах имущественного характера в соответствии с порядком согласно приложению № 1 к Закону Курской области от 27.09.2017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(далее - Закон Курской области № 55-ЗКО).</w:t>
      </w:r>
    </w:p>
    <w:p w:rsidR="00512C05" w:rsidRDefault="00512C05" w:rsidP="00E81C8C">
      <w:pPr>
        <w:pStyle w:val="ConsPlusNormal"/>
        <w:ind w:firstLine="540"/>
        <w:jc w:val="both"/>
        <w:rPr>
          <w:rFonts w:ascii="Times New Roman" w:hAnsi="Times New Roman" w:cs="Times New Roman"/>
          <w:color w:val="000000"/>
          <w:sz w:val="28"/>
          <w:szCs w:val="28"/>
        </w:rPr>
      </w:pPr>
      <w:bookmarkStart w:id="0" w:name="P35"/>
      <w:bookmarkEnd w:id="0"/>
      <w:r>
        <w:rPr>
          <w:rFonts w:ascii="Times New Roman" w:hAnsi="Times New Roman" w:cs="Times New Roman"/>
          <w:color w:val="000000"/>
          <w:sz w:val="28"/>
          <w:szCs w:val="28"/>
        </w:rPr>
        <w:t xml:space="preserve">1.1. Лицо, замещающее муниципальную должность депутата Собрания депутатов Михайловского сельсовета Черемисиновского района Курской области и осуществляющее свои полномочия на непостоянной основе, представляет Губернатору Курской области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Собрания депутатов Михайловского сельсовета Черемисиновского района Курской области и осуществляющее свои полномочия на непостоянной основе, в случаях, предусмотренных </w:t>
      </w:r>
      <w:hyperlink r:id="rId9" w:history="1">
        <w:r>
          <w:rPr>
            <w:rStyle w:val="Hyperlink"/>
            <w:rFonts w:cs="Calibri"/>
            <w:color w:val="000000"/>
            <w:sz w:val="28"/>
            <w:szCs w:val="28"/>
          </w:rPr>
          <w:t>частью 1 статьи 3</w:t>
        </w:r>
      </w:hyperlink>
      <w:r>
        <w:rPr>
          <w:rFonts w:ascii="Times New Roman" w:hAnsi="Times New Roman" w:cs="Times New Roman"/>
          <w:color w:val="000000"/>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срок, установленный </w:t>
      </w:r>
      <w:hyperlink r:id="rId10" w:anchor="P54" w:history="1">
        <w:r>
          <w:rPr>
            <w:rStyle w:val="Hyperlink"/>
            <w:rFonts w:cs="Calibri"/>
            <w:color w:val="000000"/>
            <w:sz w:val="28"/>
            <w:szCs w:val="28"/>
          </w:rPr>
          <w:t>разделом 3.1</w:t>
        </w:r>
      </w:hyperlink>
      <w:r>
        <w:rPr>
          <w:rFonts w:ascii="Times New Roman" w:hAnsi="Times New Roman" w:cs="Times New Roman"/>
          <w:color w:val="000000"/>
          <w:sz w:val="28"/>
          <w:szCs w:val="28"/>
        </w:rPr>
        <w:t xml:space="preserve"> настоящего Положения, и в порядке согласно приложению № 1 к Закону Курской области № 55-ЗКО.</w:t>
      </w:r>
    </w:p>
    <w:p w:rsidR="00512C05" w:rsidRDefault="00512C05" w:rsidP="00E81C8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в течение отчетного периода сделки, предусмотренные </w:t>
      </w:r>
      <w:hyperlink r:id="rId11" w:history="1">
        <w:r>
          <w:rPr>
            <w:rStyle w:val="Hyperlink"/>
            <w:rFonts w:cs="Calibri"/>
            <w:color w:val="000000"/>
            <w:sz w:val="28"/>
            <w:szCs w:val="28"/>
          </w:rPr>
          <w:t>частью 1 статьи 3</w:t>
        </w:r>
      </w:hyperlink>
      <w:r>
        <w:rPr>
          <w:rFonts w:ascii="Times New Roman" w:hAnsi="Times New Roman" w:cs="Times New Roman"/>
          <w:color w:val="000000"/>
          <w:sz w:val="28"/>
          <w:szCs w:val="28"/>
        </w:rPr>
        <w:t xml:space="preserve"> Федерального Положения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лица, замещающего муниципальную должность депутата Собрания депутатов Михайловского сельсовета Черемисиновского района Курской области и осуществляющего свои полномочия на непостоянной основе, и его супруги (супруга) за три последних года, предшествующих отчетному периоду, не совершались, указанное лицо сообщает об этом Губернатору Курской области в срок, установленный </w:t>
      </w:r>
      <w:hyperlink r:id="rId12" w:anchor="P54" w:history="1">
        <w:r>
          <w:rPr>
            <w:rStyle w:val="Hyperlink"/>
            <w:rFonts w:cs="Calibri"/>
            <w:color w:val="000000"/>
            <w:sz w:val="28"/>
            <w:szCs w:val="28"/>
          </w:rPr>
          <w:t>разделом 3.1</w:t>
        </w:r>
      </w:hyperlink>
      <w:r>
        <w:rPr>
          <w:rFonts w:ascii="Times New Roman" w:hAnsi="Times New Roman" w:cs="Times New Roman"/>
          <w:color w:val="000000"/>
          <w:sz w:val="28"/>
          <w:szCs w:val="28"/>
        </w:rPr>
        <w:t xml:space="preserve"> настоящего Положения, посредством подачи уведомления по форме уведомления о несовершении сделок, предусмотренных </w:t>
      </w:r>
      <w:hyperlink r:id="rId13" w:history="1">
        <w:r>
          <w:rPr>
            <w:rStyle w:val="Hyperlink"/>
            <w:rFonts w:cs="Calibri"/>
            <w:color w:val="000000"/>
            <w:sz w:val="28"/>
            <w:szCs w:val="28"/>
          </w:rPr>
          <w:t>частью 1 статьи 3</w:t>
        </w:r>
      </w:hyperlink>
      <w:r>
        <w:rPr>
          <w:rFonts w:ascii="Times New Roman" w:hAnsi="Times New Roman" w:cs="Times New Roman"/>
          <w:color w:val="000000"/>
          <w:sz w:val="28"/>
          <w:szCs w:val="28"/>
        </w:rPr>
        <w:t xml:space="preserve"> Федерального Положения от 3 декабря 2012 года № 230-ФЗ «О контроле за соответствием расходов лиц, замещающих государственные должности, и иных лиц их доходам», согласно приложению 3 к Закону Курской области № 55-ЗКО.</w:t>
      </w:r>
    </w:p>
    <w:p w:rsidR="00512C05" w:rsidRDefault="00512C05" w:rsidP="00E81C8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Сведения о доходах, расходах, об имуществе и обязательствах имущественного характера представляются по </w:t>
      </w:r>
      <w:hyperlink r:id="rId14" w:history="1">
        <w:r>
          <w:rPr>
            <w:rStyle w:val="Hyperlink"/>
            <w:rFonts w:cs="Calibri"/>
            <w:color w:val="000000"/>
            <w:sz w:val="28"/>
            <w:szCs w:val="28"/>
          </w:rPr>
          <w:t>форме</w:t>
        </w:r>
      </w:hyperlink>
      <w:r>
        <w:rPr>
          <w:rFonts w:ascii="Times New Roman" w:hAnsi="Times New Roman" w:cs="Times New Roman"/>
          <w:color w:val="000000"/>
          <w:sz w:val="28"/>
          <w:szCs w:val="28"/>
        </w:rPr>
        <w:t xml:space="preserve">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«Справки БК».</w:t>
      </w:r>
    </w:p>
    <w:p w:rsidR="00512C05" w:rsidRDefault="00512C05" w:rsidP="00E81C8C">
      <w:pPr>
        <w:pStyle w:val="ConsPlusNormal"/>
        <w:rPr>
          <w:rFonts w:ascii="Times New Roman" w:hAnsi="Times New Roman" w:cs="Times New Roman"/>
          <w:color w:val="000000"/>
          <w:sz w:val="28"/>
          <w:szCs w:val="28"/>
        </w:rPr>
      </w:pPr>
    </w:p>
    <w:p w:rsidR="00512C05" w:rsidRDefault="00512C05" w:rsidP="00E81C8C">
      <w:pPr>
        <w:pStyle w:val="ConsPlusTitle"/>
        <w:numPr>
          <w:ilvl w:val="0"/>
          <w:numId w:val="1"/>
        </w:numPr>
        <w:jc w:val="center"/>
        <w:outlineLvl w:val="0"/>
        <w:rPr>
          <w:rFonts w:ascii="Times New Roman" w:hAnsi="Times New Roman" w:cs="Times New Roman"/>
          <w:color w:val="000000"/>
          <w:sz w:val="28"/>
          <w:szCs w:val="28"/>
        </w:rPr>
      </w:pPr>
      <w:bookmarkStart w:id="1" w:name="P42"/>
      <w:bookmarkEnd w:id="1"/>
      <w:r>
        <w:rPr>
          <w:rFonts w:ascii="Times New Roman" w:hAnsi="Times New Roman" w:cs="Times New Roman"/>
          <w:color w:val="000000"/>
          <w:sz w:val="28"/>
          <w:szCs w:val="28"/>
        </w:rPr>
        <w:t>Сроки представления сведений о доходах, расходах, об имуществе и обязательствах имущественного характера</w:t>
      </w:r>
    </w:p>
    <w:p w:rsidR="00512C05" w:rsidRDefault="00512C05" w:rsidP="00E81C8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Сведения о доходах, расходах, об имуществе и обязательствах имущественного характера представляются:</w:t>
      </w:r>
    </w:p>
    <w:p w:rsidR="00512C05" w:rsidRDefault="00512C05" w:rsidP="00E81C8C">
      <w:pPr>
        <w:pStyle w:val="ConsPlusNormal"/>
        <w:ind w:firstLine="540"/>
        <w:jc w:val="both"/>
        <w:rPr>
          <w:rFonts w:ascii="Times New Roman" w:hAnsi="Times New Roman" w:cs="Times New Roman"/>
          <w:color w:val="000000"/>
          <w:sz w:val="28"/>
          <w:szCs w:val="28"/>
        </w:rPr>
      </w:pPr>
      <w:bookmarkStart w:id="2" w:name="P45"/>
      <w:bookmarkEnd w:id="2"/>
      <w:r>
        <w:rPr>
          <w:rFonts w:ascii="Times New Roman" w:hAnsi="Times New Roman" w:cs="Times New Roman"/>
          <w:color w:val="000000"/>
          <w:sz w:val="28"/>
          <w:szCs w:val="28"/>
        </w:rPr>
        <w:t>1) лицами, замещающими муниципальную должность, за исключением лиц, замещающих муниципальную должность депутата Собрания депутатов Михайловского сельсовета Черемисиновского района Курской области и осуществляющих свои полномочия на непостоянной основе, при избрании депутатами, передачи им вакантных депутатских мандатов или прекращении осуществления ими полномочий на постоянной основе, должность главы Михайловского сельсовета Черемисиновского района Курской области по контракту, - ежегодно, не позднее 30 апреля года, следующего за отчетным;</w:t>
      </w:r>
    </w:p>
    <w:p w:rsidR="00512C05" w:rsidRDefault="00512C05" w:rsidP="00E81C8C">
      <w:pPr>
        <w:pStyle w:val="ConsPlusNormal"/>
        <w:ind w:firstLine="540"/>
        <w:jc w:val="both"/>
        <w:rPr>
          <w:rFonts w:ascii="Times New Roman" w:hAnsi="Times New Roman" w:cs="Times New Roman"/>
          <w:color w:val="000000"/>
          <w:sz w:val="28"/>
          <w:szCs w:val="28"/>
        </w:rPr>
      </w:pPr>
      <w:bookmarkStart w:id="3" w:name="P47"/>
      <w:bookmarkEnd w:id="3"/>
      <w:r>
        <w:rPr>
          <w:rFonts w:ascii="Times New Roman" w:hAnsi="Times New Roman" w:cs="Times New Roman"/>
          <w:color w:val="000000"/>
          <w:sz w:val="28"/>
          <w:szCs w:val="28"/>
        </w:rPr>
        <w:t>2) гражданами, претендующими на замещение муниципальной должности, должности главы Михайловского сельсовета Черемисиновского района Курской области по контракту, - при назначении (избрании) на должность.</w:t>
      </w:r>
    </w:p>
    <w:p w:rsidR="00512C05" w:rsidRDefault="00512C05" w:rsidP="00E81C8C">
      <w:pPr>
        <w:pStyle w:val="ConsPlusNormal"/>
        <w:ind w:firstLine="540"/>
        <w:jc w:val="both"/>
        <w:rPr>
          <w:rFonts w:ascii="Times New Roman" w:hAnsi="Times New Roman" w:cs="Times New Roman"/>
          <w:color w:val="000000"/>
          <w:sz w:val="28"/>
          <w:szCs w:val="28"/>
        </w:rPr>
      </w:pPr>
      <w:bookmarkStart w:id="4" w:name="P48"/>
      <w:bookmarkEnd w:id="4"/>
      <w:r>
        <w:rPr>
          <w:rFonts w:ascii="Times New Roman" w:hAnsi="Times New Roman" w:cs="Times New Roman"/>
          <w:color w:val="000000"/>
          <w:sz w:val="28"/>
          <w:szCs w:val="28"/>
        </w:rPr>
        <w:t>3) лицами, замещающими муниципальную должность депутата Собрания депутатов Михайловского сельсовета Черемисиновского района Курской области и осуществляющими свои полномочия на непостоянной основе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rsidR="00512C05" w:rsidRDefault="00512C05" w:rsidP="00E81C8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В случае если лицо, замещающее муниципальную должность, лицо, замещающее должность главы Михайловского сельсовета Черемисиновского района Курской области по контракту,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указанного в под</w:t>
      </w:r>
      <w:hyperlink r:id="rId15" w:anchor="P45" w:history="1">
        <w:r>
          <w:rPr>
            <w:rStyle w:val="Hyperlink"/>
            <w:rFonts w:cs="Calibri"/>
            <w:color w:val="000000"/>
            <w:sz w:val="28"/>
            <w:szCs w:val="28"/>
          </w:rPr>
          <w:t>пунктах 1</w:t>
        </w:r>
      </w:hyperlink>
      <w:r>
        <w:rPr>
          <w:rFonts w:ascii="Times New Roman" w:hAnsi="Times New Roman" w:cs="Times New Roman"/>
          <w:color w:val="000000"/>
          <w:sz w:val="28"/>
          <w:szCs w:val="28"/>
        </w:rPr>
        <w:t xml:space="preserve">, </w:t>
      </w:r>
      <w:hyperlink r:id="rId16" w:anchor="P48" w:history="1">
        <w:r>
          <w:rPr>
            <w:rStyle w:val="Hyperlink"/>
            <w:rFonts w:cs="Calibri"/>
            <w:color w:val="000000"/>
            <w:sz w:val="28"/>
            <w:szCs w:val="28"/>
          </w:rPr>
          <w:t>3 пункта 1</w:t>
        </w:r>
      </w:hyperlink>
      <w:r>
        <w:rPr>
          <w:rFonts w:ascii="Times New Roman" w:hAnsi="Times New Roman" w:cs="Times New Roman"/>
          <w:color w:val="000000"/>
          <w:sz w:val="28"/>
          <w:szCs w:val="28"/>
        </w:rPr>
        <w:t xml:space="preserve"> настоящего раздела.</w:t>
      </w:r>
    </w:p>
    <w:p w:rsidR="00512C05" w:rsidRDefault="00512C05" w:rsidP="00E81C8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В случае если гражданин, претендующий на замещение муниципальной должности, должности главы Михайловского сельсовета  Черемисиновского района Курской области по контракту,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под</w:t>
      </w:r>
      <w:hyperlink r:id="rId17" w:anchor="P47" w:history="1">
        <w:r>
          <w:rPr>
            <w:rStyle w:val="Hyperlink"/>
            <w:rFonts w:cs="Calibri"/>
            <w:color w:val="000000"/>
            <w:sz w:val="28"/>
            <w:szCs w:val="28"/>
          </w:rPr>
          <w:t>пунктом 2 пункта 1</w:t>
        </w:r>
      </w:hyperlink>
      <w:r>
        <w:rPr>
          <w:rFonts w:ascii="Times New Roman" w:hAnsi="Times New Roman" w:cs="Times New Roman"/>
          <w:color w:val="000000"/>
          <w:sz w:val="28"/>
          <w:szCs w:val="28"/>
        </w:rPr>
        <w:t xml:space="preserve"> настоящего раздела.</w:t>
      </w:r>
    </w:p>
    <w:p w:rsidR="00512C05" w:rsidRDefault="00512C05" w:rsidP="00E81C8C">
      <w:pPr>
        <w:pStyle w:val="ConsPlusNormal"/>
        <w:rPr>
          <w:rFonts w:ascii="Times New Roman" w:hAnsi="Times New Roman" w:cs="Times New Roman"/>
          <w:color w:val="000000"/>
          <w:sz w:val="28"/>
          <w:szCs w:val="28"/>
        </w:rPr>
      </w:pPr>
    </w:p>
    <w:p w:rsidR="00512C05" w:rsidRDefault="00512C05" w:rsidP="00E81C8C">
      <w:pPr>
        <w:pStyle w:val="ConsPlusTitle"/>
        <w:ind w:firstLine="540"/>
        <w:outlineLvl w:val="0"/>
        <w:rPr>
          <w:rFonts w:ascii="Times New Roman" w:hAnsi="Times New Roman" w:cs="Times New Roman"/>
          <w:color w:val="000000"/>
          <w:sz w:val="28"/>
          <w:szCs w:val="28"/>
        </w:rPr>
      </w:pPr>
      <w:bookmarkStart w:id="5" w:name="P54"/>
      <w:bookmarkEnd w:id="5"/>
      <w:r>
        <w:rPr>
          <w:rFonts w:ascii="Times New Roman" w:hAnsi="Times New Roman" w:cs="Times New Roman"/>
          <w:color w:val="000000"/>
          <w:sz w:val="28"/>
          <w:szCs w:val="28"/>
        </w:rPr>
        <w:t>3.1. Сроки представления уведомлений о несовершении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512C05" w:rsidRDefault="00512C05" w:rsidP="00E81C8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несовершения лицом, замещающим муниципальную должность депутата Собрания депутатов Михайловского сельсовета Черемисиновского района Курской области и осуществляющим свои полномочия на непостоянной основе, в течение отчетного периода сделок, предусмотренных </w:t>
      </w:r>
      <w:hyperlink r:id="rId18" w:history="1">
        <w:r>
          <w:rPr>
            <w:rStyle w:val="Hyperlink"/>
            <w:rFonts w:cs="Calibri"/>
            <w:color w:val="000000"/>
            <w:sz w:val="28"/>
            <w:szCs w:val="28"/>
          </w:rPr>
          <w:t>частью 1 статьи 3</w:t>
        </w:r>
      </w:hyperlink>
      <w:r>
        <w:rPr>
          <w:rFonts w:ascii="Times New Roman" w:hAnsi="Times New Roman" w:cs="Times New Roman"/>
          <w:color w:val="000000"/>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им подается уведомление о несовершении сделок, предусмотренных </w:t>
      </w:r>
      <w:hyperlink r:id="rId19" w:history="1">
        <w:r>
          <w:rPr>
            <w:rStyle w:val="Hyperlink"/>
            <w:rFonts w:cs="Calibri"/>
            <w:color w:val="000000"/>
            <w:sz w:val="28"/>
            <w:szCs w:val="28"/>
          </w:rPr>
          <w:t>частью 1 статьи 3</w:t>
        </w:r>
      </w:hyperlink>
      <w:r>
        <w:rPr>
          <w:rFonts w:ascii="Times New Roman" w:hAnsi="Times New Roman" w:cs="Times New Roman"/>
          <w:color w:val="000000"/>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не позднее 30 апреля года, следующего за отчетным.</w:t>
      </w:r>
    </w:p>
    <w:p w:rsidR="00512C05" w:rsidRDefault="00512C05" w:rsidP="00E81C8C">
      <w:pPr>
        <w:pStyle w:val="ConsPlusTitle"/>
        <w:ind w:firstLine="540"/>
        <w:jc w:val="both"/>
        <w:outlineLvl w:val="0"/>
        <w:rPr>
          <w:rFonts w:ascii="Times New Roman" w:hAnsi="Times New Roman" w:cs="Times New Roman"/>
          <w:color w:val="000000"/>
          <w:sz w:val="28"/>
          <w:szCs w:val="28"/>
        </w:rPr>
      </w:pPr>
    </w:p>
    <w:p w:rsidR="00512C05" w:rsidRDefault="00512C05" w:rsidP="00E81C8C">
      <w:pPr>
        <w:pStyle w:val="ConsPlusTitle"/>
        <w:numPr>
          <w:ilvl w:val="1"/>
          <w:numId w:val="1"/>
        </w:numPr>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Размещение обобщенной информации об исполнении (ненадлежащем исполнении) обязанности представить сведения о доходах, расходах, об имуществе и обязательствах имущественного характера</w:t>
      </w:r>
    </w:p>
    <w:p w:rsidR="00512C05" w:rsidRDefault="00512C05" w:rsidP="00E81C8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Обобщенная информация об исполнении (ненадлежащем исполнении) лицами, замещающими муниципальные должности депутата Собрания депутатов Михайловского сельсовета Черемисиновского района Курской области, обязанности представить сведения о доходах, расходах, об имуществе и обязательствах имущественного характера размещается органами местного самоуправления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течение 14 рабочих дней со дня истечения срока их представления.</w:t>
      </w:r>
    </w:p>
    <w:p w:rsidR="00512C05" w:rsidRDefault="00512C05" w:rsidP="00E81C8C">
      <w:pPr>
        <w:pStyle w:val="ConsPlusNormal"/>
        <w:rPr>
          <w:rFonts w:ascii="Times New Roman" w:hAnsi="Times New Roman" w:cs="Times New Roman"/>
          <w:color w:val="000000"/>
          <w:sz w:val="28"/>
          <w:szCs w:val="28"/>
        </w:rPr>
      </w:pPr>
    </w:p>
    <w:p w:rsidR="00512C05" w:rsidRDefault="00512C05" w:rsidP="00E81C8C">
      <w:pPr>
        <w:pStyle w:val="ConsPlusNormal"/>
        <w:rPr>
          <w:rFonts w:ascii="Times New Roman" w:hAnsi="Times New Roman" w:cs="Times New Roman"/>
          <w:color w:val="000000"/>
          <w:sz w:val="28"/>
          <w:szCs w:val="28"/>
        </w:rPr>
      </w:pPr>
    </w:p>
    <w:p w:rsidR="00512C05" w:rsidRDefault="00512C05" w:rsidP="00E81C8C">
      <w:pPr>
        <w:pStyle w:val="ConsPlusNormal"/>
        <w:rPr>
          <w:rFonts w:ascii="Times New Roman" w:hAnsi="Times New Roman" w:cs="Times New Roman"/>
          <w:color w:val="000000"/>
          <w:sz w:val="28"/>
          <w:szCs w:val="28"/>
        </w:rPr>
      </w:pPr>
    </w:p>
    <w:p w:rsidR="00512C05" w:rsidRDefault="00512C05" w:rsidP="00E81C8C">
      <w:pPr>
        <w:pStyle w:val="ConsPlusNormal"/>
        <w:rPr>
          <w:rFonts w:ascii="Times New Roman" w:hAnsi="Times New Roman" w:cs="Times New Roman"/>
          <w:color w:val="000000"/>
          <w:sz w:val="28"/>
          <w:szCs w:val="28"/>
        </w:rPr>
      </w:pPr>
    </w:p>
    <w:p w:rsidR="00512C05" w:rsidRDefault="00512C05" w:rsidP="00E81C8C">
      <w:pPr>
        <w:rPr>
          <w:lang w:val="ru-RU"/>
        </w:rPr>
      </w:pPr>
    </w:p>
    <w:p w:rsidR="00512C05" w:rsidRDefault="00512C05" w:rsidP="00E81C8C">
      <w:pPr>
        <w:rPr>
          <w:lang w:val="ru-RU"/>
        </w:rPr>
      </w:pPr>
    </w:p>
    <w:p w:rsidR="00512C05" w:rsidRDefault="00512C05" w:rsidP="00E81C8C">
      <w:pPr>
        <w:rPr>
          <w:lang w:val="ru-RU"/>
        </w:rPr>
      </w:pPr>
    </w:p>
    <w:p w:rsidR="00512C05" w:rsidRDefault="00512C05" w:rsidP="00E81C8C">
      <w:pPr>
        <w:rPr>
          <w:lang w:val="ru-RU"/>
        </w:rPr>
      </w:pPr>
    </w:p>
    <w:p w:rsidR="00512C05" w:rsidRDefault="00512C05" w:rsidP="00E81C8C">
      <w:pPr>
        <w:rPr>
          <w:lang w:val="ru-RU"/>
        </w:rPr>
      </w:pPr>
    </w:p>
    <w:p w:rsidR="00512C05" w:rsidRDefault="00512C05" w:rsidP="00E81C8C">
      <w:pPr>
        <w:rPr>
          <w:lang w:val="ru-RU"/>
        </w:rPr>
      </w:pPr>
    </w:p>
    <w:p w:rsidR="00512C05" w:rsidRDefault="00512C05" w:rsidP="00E81C8C">
      <w:pPr>
        <w:rPr>
          <w:lang w:val="ru-RU"/>
        </w:rPr>
      </w:pPr>
    </w:p>
    <w:p w:rsidR="00512C05" w:rsidRPr="00E81C8C" w:rsidRDefault="00512C05">
      <w:pPr>
        <w:rPr>
          <w:lang w:val="ru-RU"/>
        </w:rPr>
      </w:pPr>
      <w:bookmarkStart w:id="6" w:name="_GoBack"/>
      <w:bookmarkEnd w:id="6"/>
    </w:p>
    <w:sectPr w:rsidR="00512C05" w:rsidRPr="00E81C8C" w:rsidSect="00696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599F"/>
    <w:multiLevelType w:val="multilevel"/>
    <w:tmpl w:val="5E42A8D6"/>
    <w:lvl w:ilvl="0">
      <w:start w:val="1"/>
      <w:numFmt w:val="decimal"/>
      <w:lvlText w:val="%1."/>
      <w:lvlJc w:val="left"/>
      <w:pPr>
        <w:ind w:left="900" w:hanging="360"/>
      </w:pPr>
      <w:rPr>
        <w:rFonts w:cs="Times New Roman"/>
      </w:rPr>
    </w:lvl>
    <w:lvl w:ilvl="1">
      <w:start w:val="2"/>
      <w:numFmt w:val="decimal"/>
      <w:isLgl/>
      <w:lvlText w:val="%1.%2."/>
      <w:lvlJc w:val="left"/>
      <w:pPr>
        <w:ind w:left="126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1CF"/>
    <w:rsid w:val="002441CF"/>
    <w:rsid w:val="00352CDA"/>
    <w:rsid w:val="00512C05"/>
    <w:rsid w:val="00696AD2"/>
    <w:rsid w:val="00901A7E"/>
    <w:rsid w:val="00B97AB0"/>
    <w:rsid w:val="00C31CED"/>
    <w:rsid w:val="00E81C8C"/>
    <w:rsid w:val="00ED0D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ourier New"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C8C"/>
    <w:pPr>
      <w:spacing w:line="276" w:lineRule="auto"/>
      <w:ind w:firstLine="709"/>
      <w:jc w:val="both"/>
    </w:pPr>
    <w:rPr>
      <w:rFonts w:eastAsia="Times New Roman" w:cs="Calibri"/>
      <w:lang w:val="en-US" w:eastAsia="en-US"/>
    </w:rPr>
  </w:style>
  <w:style w:type="paragraph" w:styleId="Heading1">
    <w:name w:val="heading 1"/>
    <w:basedOn w:val="Normal"/>
    <w:link w:val="Heading1Char"/>
    <w:uiPriority w:val="99"/>
    <w:qFormat/>
    <w:rsid w:val="00E81C8C"/>
    <w:pPr>
      <w:spacing w:before="100" w:beforeAutospacing="1" w:after="100" w:afterAutospacing="1" w:line="240" w:lineRule="auto"/>
      <w:ind w:firstLine="0"/>
      <w:jc w:val="left"/>
      <w:outlineLvl w:val="0"/>
    </w:pPr>
    <w:rPr>
      <w:rFonts w:ascii="Times New Roman" w:hAnsi="Times New Roman" w:cs="Times New Roman"/>
      <w:b/>
      <w:bCs/>
      <w:kern w:val="36"/>
      <w:sz w:val="48"/>
      <w:szCs w:val="4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C8C"/>
    <w:rPr>
      <w:rFonts w:ascii="Times New Roman" w:hAnsi="Times New Roman" w:cs="Times New Roman"/>
      <w:b/>
      <w:bCs/>
      <w:kern w:val="36"/>
      <w:sz w:val="48"/>
      <w:szCs w:val="48"/>
      <w:lang w:eastAsia="ru-RU"/>
    </w:rPr>
  </w:style>
  <w:style w:type="character" w:styleId="Hyperlink">
    <w:name w:val="Hyperlink"/>
    <w:basedOn w:val="DefaultParagraphFont"/>
    <w:uiPriority w:val="99"/>
    <w:semiHidden/>
    <w:rsid w:val="00E81C8C"/>
    <w:rPr>
      <w:rFonts w:cs="Times New Roman"/>
      <w:color w:val="0000FF"/>
      <w:u w:val="single"/>
    </w:rPr>
  </w:style>
  <w:style w:type="paragraph" w:customStyle="1" w:styleId="ConsPlusNormal">
    <w:name w:val="ConsPlusNormal"/>
    <w:uiPriority w:val="99"/>
    <w:rsid w:val="00E81C8C"/>
    <w:pPr>
      <w:widowControl w:val="0"/>
      <w:autoSpaceDE w:val="0"/>
      <w:autoSpaceDN w:val="0"/>
    </w:pPr>
    <w:rPr>
      <w:rFonts w:eastAsia="Times New Roman" w:cs="Calibri"/>
    </w:rPr>
  </w:style>
  <w:style w:type="paragraph" w:customStyle="1" w:styleId="ConsPlusTitle">
    <w:name w:val="ConsPlusTitle"/>
    <w:uiPriority w:val="99"/>
    <w:rsid w:val="00E81C8C"/>
    <w:pPr>
      <w:widowControl w:val="0"/>
      <w:autoSpaceDE w:val="0"/>
      <w:autoSpaceDN w:val="0"/>
    </w:pPr>
    <w:rPr>
      <w:rFonts w:eastAsia="Times New Roman" w:cs="Calibri"/>
      <w:b/>
    </w:rPr>
  </w:style>
</w:styles>
</file>

<file path=word/webSettings.xml><?xml version="1.0" encoding="utf-8"?>
<w:webSettings xmlns:r="http://schemas.openxmlformats.org/officeDocument/2006/relationships" xmlns:w="http://schemas.openxmlformats.org/wordprocessingml/2006/main">
  <w:divs>
    <w:div w:id="293295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Name\Desktop\&#1053;&#1055;&#1040;%20&#1079;&#1072;%20&#1080;&#1102;&#1083;&#1100;23\&#1055;&#1056;&#1054;&#1045;&#1050;&#1058;.docx" TargetMode="External"/><Relationship Id="rId13" Type="http://schemas.openxmlformats.org/officeDocument/2006/relationships/hyperlink" Target="consultantplus://offline/ref=1E5F0A275EDCC9C984898BDAC47273ABA8EEFB9031E2B033FC83E5F8E992DEE83D431B5A18BC5ECE4D87B46B9152F779C8E1B74ElEw4H" TargetMode="External"/><Relationship Id="rId18" Type="http://schemas.openxmlformats.org/officeDocument/2006/relationships/hyperlink" Target="consultantplus://offline/ref=1E5F0A275EDCC9C984898BDAC47273ABA8EEFB9031E2B033FC83E5F8E992DEE83D431B5D18B70B9D01D9ED38D419FA7DD7FDB74AF9134ABFlFw8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E5F0A275EDCC9C984898BDAC47273ABA8EEFB9031E2B033FC83E5F8E992DEE83D431B5D18B70B9D00D9ED38D419FA7DD7FDB74AF9134ABFlFw8H" TargetMode="External"/><Relationship Id="rId12" Type="http://schemas.openxmlformats.org/officeDocument/2006/relationships/hyperlink" Target="file:///C:\Users\Name\Desktop\&#1053;&#1055;&#1040;%20&#1079;&#1072;%20&#1080;&#1102;&#1083;&#1100;23\&#1055;&#1056;&#1054;&#1045;&#1050;&#1058;.docx" TargetMode="External"/><Relationship Id="rId17" Type="http://schemas.openxmlformats.org/officeDocument/2006/relationships/hyperlink" Target="file:///C:\Users\Name\Desktop\&#1053;&#1055;&#1040;%20&#1079;&#1072;%20&#1080;&#1102;&#1083;&#1100;23\&#1055;&#1056;&#1054;&#1045;&#1050;&#1058;.docx" TargetMode="External"/><Relationship Id="rId2" Type="http://schemas.openxmlformats.org/officeDocument/2006/relationships/styles" Target="styles.xml"/><Relationship Id="rId16" Type="http://schemas.openxmlformats.org/officeDocument/2006/relationships/hyperlink" Target="file:///C:\Users\Name\Desktop\&#1053;&#1055;&#1040;%20&#1079;&#1072;%20&#1080;&#1102;&#1083;&#1100;23\&#1055;&#1056;&#1054;&#1045;&#1050;&#1058;.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E5F0A275EDCC9C984898BDAC47273ABA8E9F79F3BE1B033FC83E5F8E992DEE83D431B581ABC5ECE4D87B46B9152F779C8E1B74ElEw4H" TargetMode="External"/><Relationship Id="rId11" Type="http://schemas.openxmlformats.org/officeDocument/2006/relationships/hyperlink" Target="consultantplus://offline/ref=1E5F0A275EDCC9C984898BDAC47273ABA8EEFB9031E2B033FC83E5F8E992DEE83D431B5A18BC5ECE4D87B46B9152F779C8E1B74ElEw4H" TargetMode="External"/><Relationship Id="rId5" Type="http://schemas.openxmlformats.org/officeDocument/2006/relationships/hyperlink" Target="consultantplus://offline/ref=1E5F0A275EDCC9C984898BDAC47273ABA8E9F69830E6B033FC83E5F8E992DEE82F4343511AB6149F0FCCBB6992l4wFH" TargetMode="External"/><Relationship Id="rId15" Type="http://schemas.openxmlformats.org/officeDocument/2006/relationships/hyperlink" Target="file:///C:\Users\Name\Desktop\&#1053;&#1055;&#1040;%20&#1079;&#1072;%20&#1080;&#1102;&#1083;&#1100;23\&#1055;&#1056;&#1054;&#1045;&#1050;&#1058;.docx" TargetMode="External"/><Relationship Id="rId10" Type="http://schemas.openxmlformats.org/officeDocument/2006/relationships/hyperlink" Target="file:///C:\Users\Name\Desktop\&#1053;&#1055;&#1040;%20&#1079;&#1072;%20&#1080;&#1102;&#1083;&#1100;23\&#1055;&#1056;&#1054;&#1045;&#1050;&#1058;.docx" TargetMode="External"/><Relationship Id="rId19" Type="http://schemas.openxmlformats.org/officeDocument/2006/relationships/hyperlink" Target="consultantplus://offline/ref=1E5F0A275EDCC9C984898BDAC47273ABA8EEFB9031E2B033FC83E5F8E992DEE83D431B5D18B70B9D01D9ED38D419FA7DD7FDB74AF9134ABFlFw8H" TargetMode="External"/><Relationship Id="rId4" Type="http://schemas.openxmlformats.org/officeDocument/2006/relationships/webSettings" Target="webSettings.xml"/><Relationship Id="rId9" Type="http://schemas.openxmlformats.org/officeDocument/2006/relationships/hyperlink" Target="consultantplus://offline/ref=1E5F0A275EDCC9C984898BDAC47273ABA8EEFB9031E2B033FC83E5F8E992DEE83D431B5A18BC5ECE4D87B46B9152F779C8E1B74ElEw4H" TargetMode="External"/><Relationship Id="rId14" Type="http://schemas.openxmlformats.org/officeDocument/2006/relationships/hyperlink" Target="consultantplus://offline/ref=1E5F0A275EDCC9C984898BDAC47273ABAFEAFE9130E0B033FC83E5F8E992DEE83D431B5D18B70A9B0CD9ED38D419FA7DD7FDB74AF9134ABFlFw8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5</Pages>
  <Words>1953</Words>
  <Characters>11136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4</cp:revision>
  <cp:lastPrinted>2023-07-26T12:01:00Z</cp:lastPrinted>
  <dcterms:created xsi:type="dcterms:W3CDTF">2023-07-25T07:10:00Z</dcterms:created>
  <dcterms:modified xsi:type="dcterms:W3CDTF">2023-07-26T12:16:00Z</dcterms:modified>
</cp:coreProperties>
</file>