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C" w:rsidRPr="00DF6AB6" w:rsidRDefault="00CA56BC" w:rsidP="003B1428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</w:p>
    <w:p w:rsidR="00CA56BC" w:rsidRPr="00DF6AB6" w:rsidRDefault="00CA56BC" w:rsidP="003B1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6AB6">
        <w:rPr>
          <w:rFonts w:ascii="Times New Roman" w:hAnsi="Times New Roman"/>
          <w:b/>
          <w:sz w:val="32"/>
          <w:szCs w:val="32"/>
        </w:rPr>
        <w:t>АДМИНИСТРАЦИЯ</w:t>
      </w:r>
    </w:p>
    <w:p w:rsidR="00CA56BC" w:rsidRPr="00DF6AB6" w:rsidRDefault="00CA56BC" w:rsidP="003B1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6AB6">
        <w:rPr>
          <w:rFonts w:ascii="Times New Roman" w:hAnsi="Times New Roman"/>
          <w:b/>
          <w:sz w:val="32"/>
          <w:szCs w:val="32"/>
        </w:rPr>
        <w:t>МИХАЙЛОВСКОГО СЕЛЬСОВЕТА</w:t>
      </w:r>
    </w:p>
    <w:p w:rsidR="00CA56BC" w:rsidRPr="00DF6AB6" w:rsidRDefault="00CA56BC" w:rsidP="003B1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6AB6"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CA56BC" w:rsidRPr="00DF6AB6" w:rsidRDefault="00CA56BC" w:rsidP="003B14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  <w:r w:rsidRPr="00DF6AB6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CA56BC" w:rsidRPr="00DF6AB6" w:rsidRDefault="00CA56BC" w:rsidP="003B1428">
      <w:pPr>
        <w:pStyle w:val="Heading1"/>
        <w:tabs>
          <w:tab w:val="clear" w:pos="432"/>
        </w:tabs>
        <w:rPr>
          <w:b/>
          <w:szCs w:val="32"/>
        </w:rPr>
      </w:pPr>
    </w:p>
    <w:p w:rsidR="00CA56BC" w:rsidRPr="00DF6AB6" w:rsidRDefault="00CA56BC" w:rsidP="003B1428">
      <w:pPr>
        <w:pStyle w:val="Heading1"/>
        <w:tabs>
          <w:tab w:val="clear" w:pos="432"/>
        </w:tabs>
        <w:rPr>
          <w:b/>
          <w:sz w:val="32"/>
          <w:szCs w:val="32"/>
        </w:rPr>
      </w:pPr>
      <w:r w:rsidRPr="00DF6AB6">
        <w:rPr>
          <w:b/>
          <w:sz w:val="32"/>
          <w:szCs w:val="32"/>
        </w:rPr>
        <w:t>ПОСТАНОВЛЕНИЕ</w:t>
      </w:r>
    </w:p>
    <w:p w:rsidR="00CA56BC" w:rsidRPr="00DF6AB6" w:rsidRDefault="00CA56BC" w:rsidP="003B142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A56BC" w:rsidRPr="00DF6AB6" w:rsidRDefault="00CA56BC" w:rsidP="003B1428">
      <w:pPr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DF6AB6">
        <w:rPr>
          <w:rFonts w:ascii="Arial" w:hAnsi="Arial" w:cs="Arial"/>
          <w:b/>
          <w:sz w:val="28"/>
          <w:szCs w:val="28"/>
          <w:lang w:eastAsia="ru-RU"/>
        </w:rPr>
        <w:t>от 24.04.2023г №29</w:t>
      </w:r>
    </w:p>
    <w:p w:rsidR="00CA56BC" w:rsidRPr="00DF6AB6" w:rsidRDefault="00CA56BC" w:rsidP="00DF6AB6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DF6AB6">
        <w:rPr>
          <w:rFonts w:ascii="Arial" w:hAnsi="Arial" w:cs="Arial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A56BC" w:rsidRPr="00DF6AB6" w:rsidRDefault="00CA56BC" w:rsidP="00DF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6AB6">
        <w:rPr>
          <w:rFonts w:ascii="Arial" w:hAnsi="Arial" w:cs="Arial"/>
          <w:b/>
          <w:sz w:val="28"/>
          <w:szCs w:val="28"/>
          <w:lang w:eastAsia="ru-RU"/>
        </w:rPr>
        <w:t>Михайловского сельсовета от 24.07.2019г.№61</w:t>
      </w:r>
      <w:r w:rsidRPr="00DF6AB6">
        <w:rPr>
          <w:rFonts w:ascii="Arial" w:hAnsi="Arial" w:cs="Arial"/>
          <w:b/>
          <w:sz w:val="28"/>
          <w:szCs w:val="28"/>
        </w:rPr>
        <w:t>Об утверждения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</w:t>
      </w:r>
    </w:p>
    <w:p w:rsidR="00CA56BC" w:rsidRPr="00DF6AB6" w:rsidRDefault="00CA56BC" w:rsidP="00DF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6AB6">
        <w:rPr>
          <w:rFonts w:ascii="Arial" w:hAnsi="Arial" w:cs="Arial"/>
          <w:b/>
          <w:sz w:val="28"/>
          <w:szCs w:val="28"/>
        </w:rPr>
        <w:t>имущественного характера</w:t>
      </w:r>
    </w:p>
    <w:p w:rsidR="00CA56BC" w:rsidRDefault="00CA56BC" w:rsidP="003B142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56BC" w:rsidRPr="00CD263E" w:rsidRDefault="00CA56BC" w:rsidP="003B1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63E">
        <w:rPr>
          <w:rFonts w:ascii="Times New Roman" w:hAnsi="Times New Roman"/>
          <w:sz w:val="28"/>
          <w:szCs w:val="28"/>
          <w:lang w:eastAsia="ru-RU"/>
        </w:rPr>
        <w:t>В соответствия с Федеральным законом от 06.02.2023№ 12-ФЗ «О</w:t>
      </w:r>
      <w:r w:rsidRPr="00CD263E">
        <w:rPr>
          <w:rFonts w:ascii="Times New Roman" w:hAnsi="Times New Roman"/>
          <w:sz w:val="28"/>
          <w:szCs w:val="28"/>
          <w:lang w:eastAsia="ru-RU"/>
        </w:rPr>
        <w:br/>
        <w:t>внесении изменений в Федеральный закон «Об общих принципах,</w:t>
      </w:r>
      <w:r w:rsidRPr="00CD263E">
        <w:rPr>
          <w:rFonts w:ascii="Times New Roman" w:hAnsi="Times New Roman"/>
          <w:sz w:val="28"/>
          <w:szCs w:val="28"/>
          <w:lang w:eastAsia="ru-RU"/>
        </w:rPr>
        <w:br/>
        <w:t>организации публичной власти в субъектах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263E">
        <w:rPr>
          <w:rFonts w:ascii="Times New Roman" w:hAnsi="Times New Roman"/>
          <w:sz w:val="28"/>
          <w:szCs w:val="28"/>
        </w:rPr>
        <w:t xml:space="preserve">статьи 40 Федерального закона от 06 октября 2003 года № 131-ФЗ "Об общих принципах организации местного самоуправления в Российской Федерации", статьи 12.1 Федерального закона от 25 декабря 2008 года № 273-ФЗ "О противодействии коррупции", руководствуясь </w:t>
      </w:r>
      <w:hyperlink r:id="rId4" w:history="1">
        <w:r w:rsidRPr="00CD263E">
          <w:rPr>
            <w:rFonts w:ascii="Times New Roman" w:hAnsi="Times New Roman"/>
            <w:sz w:val="28"/>
            <w:szCs w:val="28"/>
          </w:rPr>
          <w:t>Уставом</w:t>
        </w:r>
      </w:hyperlink>
      <w:r w:rsidRPr="00CD263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D263E">
        <w:rPr>
          <w:rFonts w:ascii="Times New Roman" w:hAnsi="Times New Roman"/>
          <w:sz w:val="28"/>
          <w:szCs w:val="28"/>
        </w:rPr>
        <w:t xml:space="preserve"> сельсовет» Черемиси</w:t>
      </w:r>
      <w:r>
        <w:rPr>
          <w:rFonts w:ascii="Times New Roman" w:hAnsi="Times New Roman"/>
          <w:sz w:val="28"/>
          <w:szCs w:val="28"/>
        </w:rPr>
        <w:t>новского района Курской области Администрация Михайловского сельсовета постановляет</w:t>
      </w:r>
      <w:r w:rsidRPr="00CD263E">
        <w:rPr>
          <w:rFonts w:ascii="Times New Roman" w:hAnsi="Times New Roman"/>
          <w:sz w:val="28"/>
          <w:szCs w:val="28"/>
        </w:rPr>
        <w:t>:</w:t>
      </w:r>
    </w:p>
    <w:p w:rsidR="00CA56BC" w:rsidRPr="009E61B2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E61B2">
        <w:rPr>
          <w:rFonts w:ascii="Times New Roman" w:hAnsi="Times New Roman"/>
          <w:sz w:val="28"/>
          <w:szCs w:val="28"/>
          <w:lang w:eastAsia="ru-RU"/>
        </w:rPr>
        <w:t>. Положения о представлении лицами, замещающими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муниципальные должности, сведений о доходах, расходах, об имуществе,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</w:r>
      <w:r w:rsidRPr="009E61B2">
        <w:rPr>
          <w:rStyle w:val="0pt"/>
          <w:sz w:val="28"/>
          <w:szCs w:val="28"/>
        </w:rPr>
        <w:t>обязательствах имущественного характера</w:t>
      </w:r>
      <w:r>
        <w:rPr>
          <w:rStyle w:val="0pt"/>
          <w:sz w:val="28"/>
          <w:szCs w:val="28"/>
        </w:rPr>
        <w:t>,</w:t>
      </w:r>
      <w:r w:rsidRPr="009E61B2">
        <w:rPr>
          <w:rStyle w:val="0pt"/>
          <w:sz w:val="28"/>
          <w:szCs w:val="28"/>
        </w:rPr>
        <w:t xml:space="preserve"> утвержденного </w:t>
      </w:r>
      <w:r>
        <w:rPr>
          <w:rStyle w:val="0pt"/>
          <w:sz w:val="28"/>
          <w:szCs w:val="28"/>
        </w:rPr>
        <w:t>постановлением Администрации Михайловского сельсовета 24.07.2019г № 61.</w:t>
      </w:r>
      <w:r w:rsidRPr="009E61B2"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 w:rsidR="00CA56BC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1B2">
        <w:rPr>
          <w:rFonts w:ascii="Times New Roman" w:hAnsi="Times New Roman"/>
          <w:sz w:val="28"/>
          <w:szCs w:val="28"/>
          <w:lang w:eastAsia="ru-RU"/>
        </w:rPr>
        <w:t>«1. Если иное не установлено федеральным законом, граждане,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претендующие на замещение муниципальной должности, и лица,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 xml:space="preserve">замещающие муниципальные должности </w:t>
      </w:r>
      <w:r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 сельсовета,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представляют сведения о своих доходах, расходах, об имуществе и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обязательствах имущественного характера, а также о доходах, расходах, об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 xml:space="preserve">имуществе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 обязательствах имущественного характера своих супруг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(супругов) и несовершеннолетних детей высшему должностному лицу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субъекта Росс</w:t>
      </w:r>
      <w:r>
        <w:rPr>
          <w:rFonts w:ascii="Times New Roman" w:hAnsi="Times New Roman"/>
          <w:sz w:val="28"/>
          <w:szCs w:val="28"/>
          <w:lang w:eastAsia="ru-RU"/>
        </w:rPr>
        <w:t xml:space="preserve">ийской  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E61B2">
        <w:rPr>
          <w:rFonts w:ascii="Times New Roman" w:hAnsi="Times New Roman"/>
          <w:sz w:val="28"/>
          <w:szCs w:val="28"/>
          <w:lang w:eastAsia="ru-RU"/>
        </w:rPr>
        <w:t>порядке,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законом субъекта </w:t>
      </w:r>
      <w:r w:rsidRPr="009E61B2">
        <w:rPr>
          <w:rFonts w:ascii="Times New Roman" w:hAnsi="Times New Roman"/>
          <w:sz w:val="28"/>
          <w:szCs w:val="28"/>
          <w:lang w:eastAsia="ru-RU"/>
        </w:rPr>
        <w:t>Российской Федерации. Лицо, замещ</w:t>
      </w:r>
      <w:r>
        <w:rPr>
          <w:rFonts w:ascii="Times New Roman" w:hAnsi="Times New Roman"/>
          <w:sz w:val="28"/>
          <w:szCs w:val="28"/>
          <w:lang w:eastAsia="ru-RU"/>
        </w:rPr>
        <w:t xml:space="preserve">ающее муниципальную должность </w:t>
      </w:r>
      <w:r w:rsidRPr="009E61B2">
        <w:rPr>
          <w:rFonts w:ascii="Times New Roman" w:hAnsi="Times New Roman"/>
          <w:sz w:val="28"/>
          <w:szCs w:val="28"/>
          <w:lang w:eastAsia="ru-RU"/>
        </w:rPr>
        <w:t>депутата представительного органа и осущ</w:t>
      </w:r>
      <w:r>
        <w:rPr>
          <w:rFonts w:ascii="Times New Roman" w:hAnsi="Times New Roman"/>
          <w:sz w:val="28"/>
          <w:szCs w:val="28"/>
          <w:lang w:eastAsia="ru-RU"/>
        </w:rPr>
        <w:t xml:space="preserve">ествляющее свои полномочия на </w:t>
      </w:r>
      <w:r w:rsidRPr="009E61B2">
        <w:rPr>
          <w:rFonts w:ascii="Times New Roman" w:hAnsi="Times New Roman"/>
          <w:sz w:val="28"/>
          <w:szCs w:val="28"/>
          <w:lang w:eastAsia="ru-RU"/>
        </w:rPr>
        <w:t>непостоянной основе, представляет у</w:t>
      </w:r>
      <w:r>
        <w:rPr>
          <w:rFonts w:ascii="Times New Roman" w:hAnsi="Times New Roman"/>
          <w:sz w:val="28"/>
          <w:szCs w:val="28"/>
          <w:lang w:eastAsia="ru-RU"/>
        </w:rPr>
        <w:t xml:space="preserve">казанные сведения о доходах, об </w:t>
      </w:r>
      <w:r w:rsidRPr="009E61B2">
        <w:rPr>
          <w:rFonts w:ascii="Times New Roman" w:hAnsi="Times New Roman"/>
          <w:sz w:val="28"/>
          <w:szCs w:val="28"/>
          <w:lang w:eastAsia="ru-RU"/>
        </w:rPr>
        <w:t>имуществе и обязательствах имущественн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характера в течение четырех </w:t>
      </w:r>
      <w:r w:rsidRPr="009E61B2">
        <w:rPr>
          <w:rFonts w:ascii="Times New Roman" w:hAnsi="Times New Roman"/>
          <w:sz w:val="28"/>
          <w:szCs w:val="28"/>
          <w:lang w:eastAsia="ru-RU"/>
        </w:rPr>
        <w:t>месяцев со дня избрания депутатом, перед</w:t>
      </w:r>
      <w:r>
        <w:rPr>
          <w:rFonts w:ascii="Times New Roman" w:hAnsi="Times New Roman"/>
          <w:sz w:val="28"/>
          <w:szCs w:val="28"/>
          <w:lang w:eastAsia="ru-RU"/>
        </w:rPr>
        <w:t xml:space="preserve">ачи ему вакантного депутатского </w:t>
      </w:r>
      <w:r w:rsidRPr="009E61B2">
        <w:rPr>
          <w:rFonts w:ascii="Times New Roman" w:hAnsi="Times New Roman"/>
          <w:sz w:val="28"/>
          <w:szCs w:val="28"/>
          <w:lang w:eastAsia="ru-RU"/>
        </w:rPr>
        <w:t>мандата. Лицо, замещающее м</w:t>
      </w:r>
      <w:r>
        <w:rPr>
          <w:rFonts w:ascii="Times New Roman" w:hAnsi="Times New Roman"/>
          <w:sz w:val="28"/>
          <w:szCs w:val="28"/>
          <w:lang w:eastAsia="ru-RU"/>
        </w:rPr>
        <w:t>униципальную должность депутата представительного органа и</w:t>
      </w:r>
      <w:r w:rsidRPr="009E61B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/>
        </w:rPr>
        <w:t>осуще</w:t>
      </w:r>
      <w:r>
        <w:rPr>
          <w:rFonts w:ascii="Times New Roman" w:hAnsi="Times New Roman"/>
          <w:sz w:val="28"/>
          <w:szCs w:val="28"/>
          <w:lang w:eastAsia="ru-RU"/>
        </w:rPr>
        <w:t xml:space="preserve">ствляющее свои полномочия на </w:t>
      </w:r>
      <w:r w:rsidRPr="009E61B2">
        <w:rPr>
          <w:rFonts w:ascii="Times New Roman" w:hAnsi="Times New Roman"/>
          <w:sz w:val="28"/>
          <w:szCs w:val="28"/>
          <w:lang w:eastAsia="ru-RU"/>
        </w:rPr>
        <w:t>непостоянной основе, в случаях, пре</w:t>
      </w:r>
      <w:r>
        <w:rPr>
          <w:rFonts w:ascii="Times New Roman" w:hAnsi="Times New Roman"/>
          <w:sz w:val="28"/>
          <w:szCs w:val="28"/>
          <w:lang w:eastAsia="ru-RU"/>
        </w:rPr>
        <w:t>дусмотренных частью 1 статьи 3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3 декабря 2012 года </w:t>
      </w:r>
      <w:r w:rsidRPr="009E61B2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230-ФЗ «О контроле за </w:t>
      </w:r>
      <w:r w:rsidRPr="009E61B2">
        <w:rPr>
          <w:rFonts w:ascii="Times New Roman" w:hAnsi="Times New Roman"/>
          <w:sz w:val="28"/>
          <w:szCs w:val="28"/>
          <w:lang w:eastAsia="ru-RU"/>
        </w:rPr>
        <w:t>соответствием расходов лиц, замещающ</w:t>
      </w:r>
      <w:r>
        <w:rPr>
          <w:rFonts w:ascii="Times New Roman" w:hAnsi="Times New Roman"/>
          <w:sz w:val="28"/>
          <w:szCs w:val="28"/>
          <w:lang w:eastAsia="ru-RU"/>
        </w:rPr>
        <w:t xml:space="preserve">их государственные должности, и </w:t>
      </w:r>
      <w:r w:rsidRPr="009E61B2">
        <w:rPr>
          <w:rFonts w:ascii="Times New Roman" w:hAnsi="Times New Roman"/>
          <w:sz w:val="28"/>
          <w:szCs w:val="28"/>
          <w:lang w:eastAsia="ru-RU"/>
        </w:rPr>
        <w:t>иных лиц их доходам», представляет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 доходах, расходах, об </w:t>
      </w:r>
      <w:r w:rsidRPr="009E61B2">
        <w:rPr>
          <w:rFonts w:ascii="Times New Roman" w:hAnsi="Times New Roman"/>
          <w:sz w:val="28"/>
          <w:szCs w:val="28"/>
          <w:lang w:eastAsia="ru-RU"/>
        </w:rPr>
        <w:t>имуществе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 обязательствах имущественного характера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Pr="009E61B2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</w:t>
      </w:r>
      <w:r>
        <w:rPr>
          <w:rFonts w:ascii="Times New Roman" w:hAnsi="Times New Roman"/>
          <w:sz w:val="28"/>
          <w:szCs w:val="28"/>
          <w:lang w:eastAsia="ru-RU"/>
        </w:rPr>
        <w:t xml:space="preserve">ации. В случае, если в течение 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отчетного периода сделки, предусмотренные частью </w:t>
      </w:r>
      <w:r>
        <w:rPr>
          <w:rFonts w:ascii="Times New Roman" w:hAnsi="Times New Roman"/>
          <w:sz w:val="28"/>
          <w:szCs w:val="28"/>
          <w:lang w:eastAsia="ru-RU"/>
        </w:rPr>
        <w:t xml:space="preserve">1 статьи 3 Федерального </w:t>
      </w:r>
      <w:r w:rsidRPr="009E61B2">
        <w:rPr>
          <w:rFonts w:ascii="Times New Roman" w:hAnsi="Times New Roman"/>
          <w:sz w:val="28"/>
          <w:szCs w:val="28"/>
          <w:lang w:eastAsia="ru-RU"/>
        </w:rPr>
        <w:t xml:space="preserve">закона от 3 декабря 2012 года </w:t>
      </w:r>
      <w:r w:rsidRPr="009E61B2">
        <w:rPr>
          <w:rFonts w:ascii="Times New Roman" w:hAnsi="Times New Roman"/>
          <w:sz w:val="28"/>
          <w:szCs w:val="28"/>
          <w:lang w:val="en-US"/>
        </w:rPr>
        <w:t>N</w:t>
      </w:r>
      <w:r w:rsidRPr="009E61B2">
        <w:rPr>
          <w:rFonts w:ascii="Times New Roman" w:hAnsi="Times New Roman"/>
          <w:sz w:val="28"/>
          <w:szCs w:val="28"/>
          <w:lang w:eastAsia="ru-RU"/>
        </w:rPr>
        <w:t>230-</w:t>
      </w:r>
      <w:r>
        <w:rPr>
          <w:rFonts w:ascii="Times New Roman" w:hAnsi="Times New Roman"/>
          <w:sz w:val="28"/>
          <w:szCs w:val="28"/>
          <w:lang w:eastAsia="ru-RU"/>
        </w:rPr>
        <w:t xml:space="preserve">ФЗ «О контроле за соответствием </w:t>
      </w:r>
      <w:r w:rsidRPr="009E61B2">
        <w:rPr>
          <w:rFonts w:ascii="Times New Roman" w:hAnsi="Times New Roman"/>
          <w:sz w:val="28"/>
          <w:szCs w:val="28"/>
          <w:lang w:eastAsia="ru-RU"/>
        </w:rPr>
        <w:t>расходов лиц, замещающих государст</w:t>
      </w:r>
      <w:r>
        <w:rPr>
          <w:rFonts w:ascii="Times New Roman" w:hAnsi="Times New Roman"/>
          <w:sz w:val="28"/>
          <w:szCs w:val="28"/>
          <w:lang w:eastAsia="ru-RU"/>
        </w:rPr>
        <w:t xml:space="preserve">венные должности, и иных лиц их </w:t>
      </w:r>
      <w:r w:rsidRPr="009E61B2">
        <w:rPr>
          <w:rFonts w:ascii="Times New Roman" w:hAnsi="Times New Roman"/>
          <w:sz w:val="28"/>
          <w:szCs w:val="28"/>
          <w:lang w:eastAsia="ru-RU"/>
        </w:rPr>
        <w:t>доходам», общая сумма которых превышает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общий доход данного лица и его </w:t>
      </w:r>
      <w:r w:rsidRPr="009E61B2">
        <w:rPr>
          <w:rFonts w:ascii="Times New Roman" w:hAnsi="Times New Roman"/>
          <w:sz w:val="28"/>
          <w:szCs w:val="28"/>
          <w:lang w:eastAsia="ru-RU"/>
        </w:rPr>
        <w:t>супруги (супруга) за три последних года, предшествующих отчетному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2">
        <w:rPr>
          <w:rFonts w:ascii="Times New Roman" w:hAnsi="Times New Roman"/>
          <w:sz w:val="28"/>
          <w:szCs w:val="28"/>
          <w:lang w:eastAsia="ru-RU"/>
        </w:rPr>
        <w:t>периоду, не совершались, лицо, замещающее муниципальную должно</w:t>
      </w:r>
      <w:r>
        <w:rPr>
          <w:rFonts w:ascii="Times New Roman" w:hAnsi="Times New Roman"/>
          <w:sz w:val="28"/>
          <w:szCs w:val="28"/>
          <w:lang w:eastAsia="ru-RU"/>
        </w:rPr>
        <w:t xml:space="preserve">сть </w:t>
      </w:r>
      <w:r w:rsidRPr="009E61B2">
        <w:rPr>
          <w:rFonts w:ascii="Times New Roman" w:hAnsi="Times New Roman"/>
          <w:sz w:val="28"/>
          <w:szCs w:val="28"/>
          <w:lang w:eastAsia="ru-RU"/>
        </w:rPr>
        <w:t>депутата представительного органа и ос</w:t>
      </w:r>
      <w:r>
        <w:rPr>
          <w:rFonts w:ascii="Times New Roman" w:hAnsi="Times New Roman"/>
          <w:sz w:val="28"/>
          <w:szCs w:val="28"/>
          <w:lang w:eastAsia="ru-RU"/>
        </w:rPr>
        <w:t xml:space="preserve">уществляющее свои полномочия на </w:t>
      </w:r>
      <w:r w:rsidRPr="009E61B2">
        <w:rPr>
          <w:rFonts w:ascii="Times New Roman" w:hAnsi="Times New Roman"/>
          <w:sz w:val="28"/>
          <w:szCs w:val="28"/>
          <w:lang w:eastAsia="ru-RU"/>
        </w:rPr>
        <w:t>непостоянной основе, сообщает об</w:t>
      </w:r>
      <w:r>
        <w:rPr>
          <w:rFonts w:ascii="Times New Roman" w:hAnsi="Times New Roman"/>
          <w:sz w:val="28"/>
          <w:szCs w:val="28"/>
          <w:lang w:eastAsia="ru-RU"/>
        </w:rPr>
        <w:t xml:space="preserve"> этом высшему должностному лицу </w:t>
      </w:r>
      <w:r w:rsidRPr="009E61B2">
        <w:rPr>
          <w:rFonts w:ascii="Times New Roman" w:hAnsi="Times New Roman"/>
          <w:sz w:val="28"/>
          <w:szCs w:val="28"/>
          <w:lang w:eastAsia="ru-RU"/>
        </w:rPr>
        <w:t>субъекта Российской Федерации в порядке,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установленном законом субъекта </w:t>
      </w:r>
      <w:r w:rsidRPr="009E61B2">
        <w:rPr>
          <w:rFonts w:ascii="Times New Roman" w:hAnsi="Times New Roman"/>
          <w:sz w:val="28"/>
          <w:szCs w:val="28"/>
          <w:lang w:eastAsia="ru-RU"/>
        </w:rPr>
        <w:t>Российской Федерации. Обеспечение доступа к ин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формации о </w:t>
      </w:r>
      <w:r w:rsidRPr="009E61B2">
        <w:rPr>
          <w:rFonts w:ascii="Times New Roman" w:hAnsi="Times New Roman"/>
          <w:sz w:val="28"/>
          <w:szCs w:val="28"/>
          <w:lang w:eastAsia="ru-RU"/>
        </w:rPr>
        <w:t>представляемых лицами, замещающими 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униципальные должности депутата </w:t>
      </w:r>
      <w:r w:rsidRPr="009E61B2">
        <w:rPr>
          <w:rFonts w:ascii="Times New Roman" w:hAnsi="Times New Roman"/>
          <w:sz w:val="28"/>
          <w:szCs w:val="28"/>
          <w:lang w:eastAsia="ru-RU"/>
        </w:rPr>
        <w:t>представительного органа, сведениях о доходах, расходах, об имуществе и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обязательствах имущественного характера, к информации о представлении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такими лицами заведомо недостоверных или неполных сведений о доходах,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расходах, об имуществе и обязательствах имущественного характера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>осуществляется в соответствии с федеральными законами, указами</w:t>
      </w:r>
      <w:r w:rsidRPr="009E61B2">
        <w:rPr>
          <w:rFonts w:ascii="Times New Roman" w:hAnsi="Times New Roman"/>
          <w:sz w:val="28"/>
          <w:szCs w:val="28"/>
          <w:lang w:eastAsia="ru-RU"/>
        </w:rPr>
        <w:br/>
        <w:t xml:space="preserve">Президента Российской Федерация. </w:t>
      </w:r>
    </w:p>
    <w:p w:rsidR="00CA56BC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после его официального опубликования(обнародования).</w:t>
      </w:r>
    </w:p>
    <w:p w:rsidR="00CA56BC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6BC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6BC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6BC" w:rsidRPr="009E61B2" w:rsidRDefault="00CA56BC" w:rsidP="003B14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6BC" w:rsidRPr="009E61B2" w:rsidRDefault="00CA56BC" w:rsidP="003B14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сельсовета                            О.И.Агеева</w:t>
      </w:r>
    </w:p>
    <w:bookmarkEnd w:id="0"/>
    <w:p w:rsidR="00CA56BC" w:rsidRDefault="00CA56BC" w:rsidP="00C63252">
      <w:pPr>
        <w:spacing w:after="0" w:line="240" w:lineRule="auto"/>
      </w:pPr>
    </w:p>
    <w:sectPr w:rsidR="00CA56BC" w:rsidSect="00EA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252"/>
    <w:rsid w:val="00005FCF"/>
    <w:rsid w:val="0018615C"/>
    <w:rsid w:val="0019413D"/>
    <w:rsid w:val="001C6686"/>
    <w:rsid w:val="001F049C"/>
    <w:rsid w:val="0020056F"/>
    <w:rsid w:val="00275CCD"/>
    <w:rsid w:val="00337A48"/>
    <w:rsid w:val="003412FE"/>
    <w:rsid w:val="00395AAD"/>
    <w:rsid w:val="003B1428"/>
    <w:rsid w:val="00421BF6"/>
    <w:rsid w:val="00447955"/>
    <w:rsid w:val="004D16A1"/>
    <w:rsid w:val="00594152"/>
    <w:rsid w:val="005D0939"/>
    <w:rsid w:val="0068075F"/>
    <w:rsid w:val="006E5F25"/>
    <w:rsid w:val="006E61BD"/>
    <w:rsid w:val="00821F3C"/>
    <w:rsid w:val="008474C8"/>
    <w:rsid w:val="00932E09"/>
    <w:rsid w:val="00952C3C"/>
    <w:rsid w:val="00973333"/>
    <w:rsid w:val="009A7963"/>
    <w:rsid w:val="009B5B42"/>
    <w:rsid w:val="009E61B2"/>
    <w:rsid w:val="00A15AB2"/>
    <w:rsid w:val="00A66703"/>
    <w:rsid w:val="00C02938"/>
    <w:rsid w:val="00C63252"/>
    <w:rsid w:val="00CA0063"/>
    <w:rsid w:val="00CA56BC"/>
    <w:rsid w:val="00CB199F"/>
    <w:rsid w:val="00CD263E"/>
    <w:rsid w:val="00D576D4"/>
    <w:rsid w:val="00D879A8"/>
    <w:rsid w:val="00DA73E4"/>
    <w:rsid w:val="00DF6AB6"/>
    <w:rsid w:val="00E00858"/>
    <w:rsid w:val="00E4783E"/>
    <w:rsid w:val="00E5193E"/>
    <w:rsid w:val="00E544FF"/>
    <w:rsid w:val="00EA02DB"/>
    <w:rsid w:val="00F12C68"/>
    <w:rsid w:val="00FE6CAB"/>
    <w:rsid w:val="00FF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428"/>
    <w:pPr>
      <w:keepNext/>
      <w:tabs>
        <w:tab w:val="num" w:pos="432"/>
      </w:tabs>
      <w:suppressAutoHyphens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28"/>
    <w:rPr>
      <w:rFonts w:ascii="Times New Roman" w:hAnsi="Times New Roman" w:cs="Times New Roman"/>
      <w:sz w:val="20"/>
      <w:lang w:eastAsia="ar-SA" w:bidi="ar-SA"/>
    </w:rPr>
  </w:style>
  <w:style w:type="character" w:customStyle="1" w:styleId="0pt">
    <w:name w:val="Основной текст + Интервал 0 pt"/>
    <w:uiPriority w:val="99"/>
    <w:rsid w:val="003B1428"/>
    <w:rPr>
      <w:rFonts w:ascii="Times New Roman" w:hAnsi="Times New Roman"/>
      <w:color w:val="000000"/>
      <w:spacing w:val="2"/>
      <w:w w:val="100"/>
      <w:position w:val="0"/>
      <w:sz w:val="18"/>
      <w:shd w:val="clear" w:color="auto" w:fill="FFFFFF"/>
      <w:lang w:val="ru-RU" w:eastAsia="ru-RU"/>
    </w:rPr>
  </w:style>
  <w:style w:type="character" w:customStyle="1" w:styleId="a">
    <w:name w:val="Основной текст + Курсив"/>
    <w:aliases w:val="Интервал 0 pt,Масштаб 70%"/>
    <w:uiPriority w:val="99"/>
    <w:rsid w:val="003B1428"/>
    <w:rPr>
      <w:rFonts w:ascii="Times New Roman" w:hAnsi="Times New Roman"/>
      <w:i/>
      <w:color w:val="000000"/>
      <w:spacing w:val="-17"/>
      <w:w w:val="70"/>
      <w:position w:val="0"/>
      <w:sz w:val="18"/>
      <w:shd w:val="clear" w:color="auto" w:fill="FFFFFF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879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9A8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2</Pages>
  <Words>612</Words>
  <Characters>3492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12</cp:revision>
  <cp:lastPrinted>2023-05-02T11:29:00Z</cp:lastPrinted>
  <dcterms:created xsi:type="dcterms:W3CDTF">2023-03-20T06:14:00Z</dcterms:created>
  <dcterms:modified xsi:type="dcterms:W3CDTF">2023-05-02T11:29:00Z</dcterms:modified>
</cp:coreProperties>
</file>