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673" w:rsidRDefault="00823673" w:rsidP="006529A5">
      <w:pPr>
        <w:spacing w:after="0" w:line="240" w:lineRule="auto"/>
        <w:ind w:right="-6"/>
        <w:jc w:val="center"/>
        <w:outlineLvl w:val="0"/>
        <w:rPr>
          <w:rFonts w:ascii="Times New Roman" w:hAnsi="Times New Roman"/>
          <w:b/>
          <w:sz w:val="32"/>
          <w:szCs w:val="32"/>
        </w:rPr>
      </w:pPr>
      <w:r>
        <w:rPr>
          <w:rFonts w:ascii="Times New Roman" w:hAnsi="Times New Roman"/>
          <w:b/>
          <w:sz w:val="32"/>
          <w:szCs w:val="32"/>
        </w:rPr>
        <w:t xml:space="preserve">                                                                                                        ПРОЕКТ</w:t>
      </w:r>
    </w:p>
    <w:p w:rsidR="00823673" w:rsidRDefault="00823673" w:rsidP="00ED4333">
      <w:pPr>
        <w:spacing w:after="0" w:line="240" w:lineRule="auto"/>
        <w:ind w:right="-6"/>
        <w:jc w:val="center"/>
        <w:outlineLvl w:val="0"/>
        <w:rPr>
          <w:rFonts w:ascii="Times New Roman" w:hAnsi="Times New Roman"/>
          <w:b/>
          <w:sz w:val="32"/>
          <w:szCs w:val="32"/>
        </w:rPr>
      </w:pPr>
      <w:r>
        <w:rPr>
          <w:rFonts w:ascii="Times New Roman" w:hAnsi="Times New Roman"/>
          <w:b/>
          <w:sz w:val="32"/>
          <w:szCs w:val="32"/>
        </w:rPr>
        <w:t>АДМИНИСТРАЦИЯ</w:t>
      </w:r>
    </w:p>
    <w:p w:rsidR="00823673" w:rsidRDefault="00823673" w:rsidP="00ED4333">
      <w:pPr>
        <w:spacing w:after="0" w:line="240" w:lineRule="auto"/>
        <w:ind w:left="3060" w:right="-6" w:hanging="3060"/>
        <w:jc w:val="center"/>
        <w:outlineLvl w:val="0"/>
        <w:rPr>
          <w:rFonts w:ascii="Times New Roman" w:hAnsi="Times New Roman"/>
          <w:b/>
          <w:sz w:val="28"/>
          <w:szCs w:val="32"/>
        </w:rPr>
      </w:pPr>
      <w:r>
        <w:rPr>
          <w:rFonts w:ascii="Times New Roman" w:hAnsi="Times New Roman"/>
          <w:b/>
          <w:sz w:val="28"/>
          <w:szCs w:val="32"/>
        </w:rPr>
        <w:t>МИХАЙЛОВСКОГО  СЕЛЬСОВЕТА</w:t>
      </w:r>
    </w:p>
    <w:p w:rsidR="00823673" w:rsidRDefault="00823673" w:rsidP="00ED4333">
      <w:pPr>
        <w:spacing w:after="0" w:line="240" w:lineRule="auto"/>
        <w:ind w:left="3060" w:right="-6" w:hanging="3060"/>
        <w:jc w:val="center"/>
        <w:outlineLvl w:val="0"/>
        <w:rPr>
          <w:rFonts w:ascii="Times New Roman" w:hAnsi="Times New Roman"/>
          <w:b/>
          <w:sz w:val="28"/>
          <w:szCs w:val="32"/>
        </w:rPr>
      </w:pPr>
      <w:r>
        <w:rPr>
          <w:rFonts w:ascii="Times New Roman" w:hAnsi="Times New Roman"/>
          <w:b/>
          <w:sz w:val="28"/>
          <w:szCs w:val="32"/>
        </w:rPr>
        <w:t>ЧЕРЕМИСИНОВСКОГО  РАЙОНА</w:t>
      </w:r>
    </w:p>
    <w:p w:rsidR="00823673" w:rsidRDefault="00823673" w:rsidP="00ED4333">
      <w:pPr>
        <w:spacing w:after="0" w:line="240" w:lineRule="auto"/>
        <w:ind w:left="3060" w:right="-6" w:hanging="3060"/>
        <w:jc w:val="center"/>
        <w:outlineLvl w:val="0"/>
        <w:rPr>
          <w:rFonts w:ascii="Times New Roman" w:hAnsi="Times New Roman"/>
          <w:b/>
          <w:sz w:val="28"/>
          <w:szCs w:val="32"/>
        </w:rPr>
      </w:pPr>
      <w:r>
        <w:rPr>
          <w:rFonts w:ascii="Times New Roman" w:hAnsi="Times New Roman"/>
          <w:b/>
          <w:sz w:val="28"/>
          <w:szCs w:val="32"/>
        </w:rPr>
        <w:t>КУРСКОЙ  ОБЛАСТИ</w:t>
      </w:r>
    </w:p>
    <w:p w:rsidR="00823673" w:rsidRDefault="00823673" w:rsidP="006529A5">
      <w:pPr>
        <w:ind w:left="3060" w:right="-5" w:hanging="3060"/>
        <w:jc w:val="center"/>
        <w:rPr>
          <w:rFonts w:ascii="Times New Roman" w:hAnsi="Times New Roman"/>
          <w:b/>
          <w:sz w:val="32"/>
          <w:szCs w:val="32"/>
        </w:rPr>
      </w:pPr>
    </w:p>
    <w:p w:rsidR="00823673" w:rsidRDefault="00823673" w:rsidP="006529A5">
      <w:pPr>
        <w:outlineLvl w:val="0"/>
        <w:rPr>
          <w:rFonts w:ascii="Times New Roman" w:hAnsi="Times New Roman"/>
          <w:b/>
          <w:sz w:val="32"/>
          <w:szCs w:val="32"/>
        </w:rPr>
      </w:pPr>
      <w:r>
        <w:rPr>
          <w:rFonts w:ascii="Times New Roman" w:hAnsi="Times New Roman"/>
          <w:b/>
          <w:sz w:val="32"/>
          <w:szCs w:val="32"/>
        </w:rPr>
        <w:t xml:space="preserve">                                       ПОСТАНОВЛЕНИЕ</w:t>
      </w:r>
    </w:p>
    <w:p w:rsidR="00823673" w:rsidRDefault="00823673" w:rsidP="006529A5">
      <w:pPr>
        <w:widowControl w:val="0"/>
        <w:autoSpaceDE w:val="0"/>
        <w:autoSpaceDN w:val="0"/>
        <w:adjustRightInd w:val="0"/>
        <w:spacing w:after="0" w:line="240" w:lineRule="auto"/>
        <w:jc w:val="both"/>
        <w:rPr>
          <w:rFonts w:ascii="Times New Roman" w:hAnsi="Times New Roman"/>
          <w:sz w:val="28"/>
          <w:szCs w:val="28"/>
          <w:u w:val="single"/>
          <w:lang w:eastAsia="ru-RU"/>
        </w:rPr>
      </w:pPr>
      <w:smartTag w:uri="urn:schemas-microsoft-com:office:smarttags" w:element="metricconverter">
        <w:smartTagPr>
          <w:attr w:name="ProductID" w:val=".2022 г"/>
        </w:smartTagPr>
        <w:r>
          <w:rPr>
            <w:rFonts w:ascii="Times New Roman" w:hAnsi="Times New Roman"/>
            <w:sz w:val="28"/>
            <w:szCs w:val="28"/>
            <w:u w:val="single"/>
            <w:lang w:eastAsia="ru-RU"/>
          </w:rPr>
          <w:t>.2022 г</w:t>
        </w:r>
      </w:smartTag>
      <w:r>
        <w:rPr>
          <w:rFonts w:ascii="Times New Roman" w:hAnsi="Times New Roman"/>
          <w:sz w:val="28"/>
          <w:szCs w:val="28"/>
          <w:u w:val="single"/>
          <w:lang w:eastAsia="ru-RU"/>
        </w:rPr>
        <w:t>. №</w:t>
      </w:r>
    </w:p>
    <w:p w:rsidR="00823673" w:rsidRDefault="00823673" w:rsidP="006529A5">
      <w:pPr>
        <w:widowControl w:val="0"/>
        <w:autoSpaceDE w:val="0"/>
        <w:autoSpaceDN w:val="0"/>
        <w:adjustRightInd w:val="0"/>
        <w:spacing w:after="0" w:line="240" w:lineRule="auto"/>
        <w:rPr>
          <w:rFonts w:ascii="Times New Roman" w:hAnsi="Times New Roman"/>
          <w:sz w:val="24"/>
          <w:szCs w:val="24"/>
          <w:lang w:eastAsia="ru-RU"/>
        </w:rPr>
      </w:pPr>
    </w:p>
    <w:p w:rsidR="00823673" w:rsidRDefault="00823673" w:rsidP="006529A5">
      <w:pPr>
        <w:suppressAutoHyphens/>
        <w:spacing w:after="0" w:line="240" w:lineRule="auto"/>
        <w:rPr>
          <w:rFonts w:ascii="Times New Roman" w:hAnsi="Times New Roman"/>
          <w:b/>
          <w:sz w:val="32"/>
          <w:szCs w:val="32"/>
          <w:lang w:eastAsia="ar-SA"/>
        </w:rPr>
      </w:pPr>
    </w:p>
    <w:p w:rsidR="00823673" w:rsidRDefault="00823673" w:rsidP="006529A5">
      <w:pPr>
        <w:pStyle w:val="ConsPlusTitlePage"/>
        <w:ind w:right="5243"/>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разработки  и   утверждения  Административных регламентов               предоставления </w:t>
      </w:r>
    </w:p>
    <w:p w:rsidR="00823673" w:rsidRDefault="00823673" w:rsidP="006529A5">
      <w:pPr>
        <w:pStyle w:val="ConsPlusTitle"/>
        <w:ind w:right="5243"/>
        <w:rPr>
          <w:rFonts w:ascii="Times New Roman" w:hAnsi="Times New Roman" w:cs="Times New Roman"/>
          <w:b w:val="0"/>
          <w:sz w:val="28"/>
          <w:szCs w:val="28"/>
        </w:rPr>
      </w:pPr>
      <w:r>
        <w:rPr>
          <w:rFonts w:ascii="Times New Roman" w:hAnsi="Times New Roman" w:cs="Times New Roman"/>
          <w:b w:val="0"/>
          <w:sz w:val="28"/>
          <w:szCs w:val="28"/>
        </w:rPr>
        <w:t>муниципальных  услуг</w:t>
      </w:r>
    </w:p>
    <w:p w:rsidR="00823673" w:rsidRDefault="00823673" w:rsidP="006529A5">
      <w:pPr>
        <w:pStyle w:val="ConsPlusNormal"/>
        <w:jc w:val="center"/>
      </w:pPr>
    </w:p>
    <w:p w:rsidR="00823673" w:rsidRDefault="00823673" w:rsidP="006529A5">
      <w:pPr>
        <w:pStyle w:val="ConsPlusNormal"/>
        <w:ind w:firstLine="540"/>
        <w:jc w:val="both"/>
      </w:pPr>
    </w:p>
    <w:p w:rsidR="00823673" w:rsidRDefault="00823673" w:rsidP="006529A5">
      <w:pPr>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 Постановлением Правительства Российской Федерации от 20 июля </w:t>
      </w:r>
      <w:smartTag w:uri="urn:schemas-microsoft-com:office:smarttags" w:element="metricconverter">
        <w:smartTagPr>
          <w:attr w:name="ProductID" w:val="2021 г"/>
        </w:smartTagPr>
        <w:r>
          <w:rPr>
            <w:rFonts w:ascii="Times New Roman" w:hAnsi="Times New Roman"/>
            <w:sz w:val="28"/>
            <w:szCs w:val="28"/>
          </w:rPr>
          <w:t>2021 г</w:t>
        </w:r>
      </w:smartTag>
      <w:r>
        <w:rPr>
          <w:rFonts w:ascii="Times New Roman" w:hAnsi="Times New Roman"/>
          <w:sz w:val="28"/>
          <w:szCs w:val="28"/>
        </w:rPr>
        <w:t xml:space="preserve">.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и Постановлением Администрации Курской области от 19 апреля </w:t>
      </w:r>
      <w:smartTag w:uri="urn:schemas-microsoft-com:office:smarttags" w:element="metricconverter">
        <w:smartTagPr>
          <w:attr w:name="ProductID" w:val="2022 г"/>
        </w:smartTagPr>
        <w:r>
          <w:rPr>
            <w:rFonts w:ascii="Times New Roman" w:hAnsi="Times New Roman"/>
            <w:sz w:val="28"/>
            <w:szCs w:val="28"/>
          </w:rPr>
          <w:t>2022 г</w:t>
        </w:r>
      </w:smartTag>
      <w:r>
        <w:rPr>
          <w:rFonts w:ascii="Times New Roman" w:hAnsi="Times New Roman"/>
          <w:sz w:val="28"/>
          <w:szCs w:val="28"/>
        </w:rPr>
        <w:t>. № 441-па:</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 прилагаемый Порядок разработки и утверждения административных регламентов предоставления государственных услуг (далее - Порядок).</w:t>
      </w:r>
    </w:p>
    <w:p w:rsidR="00823673" w:rsidRPr="00ED4333" w:rsidRDefault="00823673" w:rsidP="00ED4333">
      <w:pPr>
        <w:pStyle w:val="NoSpacing"/>
        <w:ind w:firstLine="709"/>
        <w:rPr>
          <w:rFonts w:ascii="Arial" w:hAnsi="Arial" w:cs="Arial"/>
          <w:b/>
          <w:sz w:val="32"/>
          <w:szCs w:val="32"/>
        </w:rPr>
      </w:pPr>
      <w:r w:rsidRPr="00871DDB">
        <w:rPr>
          <w:rFonts w:ascii="Times New Roman" w:hAnsi="Times New Roman"/>
          <w:b/>
          <w:sz w:val="28"/>
          <w:szCs w:val="28"/>
        </w:rPr>
        <w:t xml:space="preserve">       2. Постановление Администрации </w:t>
      </w:r>
      <w:r>
        <w:rPr>
          <w:rFonts w:ascii="Times New Roman" w:hAnsi="Times New Roman"/>
          <w:b/>
          <w:sz w:val="28"/>
          <w:szCs w:val="28"/>
        </w:rPr>
        <w:t>Михайловского</w:t>
      </w:r>
      <w:r w:rsidRPr="00871DDB">
        <w:rPr>
          <w:rFonts w:ascii="Times New Roman" w:hAnsi="Times New Roman"/>
          <w:b/>
          <w:sz w:val="28"/>
          <w:szCs w:val="28"/>
        </w:rPr>
        <w:t xml:space="preserve"> сельсовета от 0</w:t>
      </w:r>
      <w:r>
        <w:rPr>
          <w:rFonts w:ascii="Times New Roman" w:hAnsi="Times New Roman"/>
          <w:b/>
          <w:sz w:val="28"/>
          <w:szCs w:val="28"/>
        </w:rPr>
        <w:t>1.11.2018г №85</w:t>
      </w:r>
      <w:r w:rsidRPr="00871DDB">
        <w:rPr>
          <w:rFonts w:ascii="Times New Roman" w:hAnsi="Times New Roman"/>
          <w:b/>
          <w:sz w:val="28"/>
          <w:szCs w:val="28"/>
        </w:rPr>
        <w:t xml:space="preserve">  «О разработке и утверждении административных регламентов предоставления муниципальных услуг»  признать утратившим силу. </w:t>
      </w:r>
    </w:p>
    <w:p w:rsidR="00823673" w:rsidRDefault="00823673" w:rsidP="006529A5">
      <w:pPr>
        <w:jc w:val="both"/>
        <w:rPr>
          <w:rFonts w:ascii="Times New Roman" w:hAnsi="Times New Roman"/>
          <w:sz w:val="28"/>
          <w:szCs w:val="28"/>
        </w:rPr>
      </w:pPr>
      <w:r>
        <w:rPr>
          <w:rFonts w:ascii="Times New Roman" w:hAnsi="Times New Roman"/>
          <w:sz w:val="28"/>
          <w:szCs w:val="28"/>
        </w:rPr>
        <w:t xml:space="preserve">        3. Постановление вступает в силу после его официального опубликования (обнародования) и подлежит размещению на официальном сайте администрации Михайловского сельсовета Черемисиновского района.</w:t>
      </w:r>
    </w:p>
    <w:p w:rsidR="00823673" w:rsidRDefault="00823673" w:rsidP="006529A5">
      <w:pPr>
        <w:ind w:firstLine="567"/>
        <w:jc w:val="both"/>
        <w:rPr>
          <w:rFonts w:cs="Arial"/>
          <w:sz w:val="24"/>
          <w:szCs w:val="24"/>
        </w:rPr>
      </w:pPr>
      <w:r>
        <w:rPr>
          <w:rFonts w:ascii="Times New Roman" w:hAnsi="Times New Roman"/>
          <w:sz w:val="28"/>
          <w:szCs w:val="28"/>
        </w:rPr>
        <w:t>4. Контроль за выполнением настоящего постановления оставляю за собой</w:t>
      </w:r>
      <w:r>
        <w:rPr>
          <w:rFonts w:cs="Arial"/>
          <w:sz w:val="24"/>
          <w:szCs w:val="24"/>
        </w:rPr>
        <w:t>.</w:t>
      </w:r>
    </w:p>
    <w:p w:rsidR="00823673" w:rsidRDefault="00823673" w:rsidP="006529A5">
      <w:pPr>
        <w:pStyle w:val="ConsPlusNormal"/>
        <w:jc w:val="both"/>
      </w:pPr>
    </w:p>
    <w:p w:rsidR="00823673" w:rsidRDefault="00823673" w:rsidP="006529A5">
      <w:pPr>
        <w:pStyle w:val="ConsPlusNormal"/>
        <w:jc w:val="both"/>
      </w:pPr>
    </w:p>
    <w:p w:rsidR="00823673" w:rsidRDefault="00823673" w:rsidP="006529A5">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Глава Михайловского сельсовета </w:t>
      </w:r>
    </w:p>
    <w:p w:rsidR="00823673" w:rsidRPr="00ED4333" w:rsidRDefault="00823673" w:rsidP="00ED433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Черемисиновского района                                              О.И.Агеева</w:t>
      </w:r>
    </w:p>
    <w:p w:rsidR="00823673" w:rsidRDefault="00823673" w:rsidP="006529A5">
      <w:pPr>
        <w:pStyle w:val="ConsPlusNormal"/>
        <w:jc w:val="right"/>
        <w:outlineLvl w:val="0"/>
      </w:pPr>
    </w:p>
    <w:p w:rsidR="00823673" w:rsidRPr="00ED4333" w:rsidRDefault="00823673" w:rsidP="006529A5">
      <w:pPr>
        <w:pStyle w:val="ConsPlusNormal"/>
        <w:ind w:left="4820"/>
        <w:jc w:val="center"/>
        <w:outlineLvl w:val="0"/>
        <w:rPr>
          <w:rFonts w:ascii="Times New Roman" w:hAnsi="Times New Roman" w:cs="Times New Roman"/>
          <w:sz w:val="24"/>
          <w:szCs w:val="24"/>
        </w:rPr>
      </w:pPr>
      <w:r w:rsidRPr="00ED4333">
        <w:rPr>
          <w:rFonts w:ascii="Times New Roman" w:hAnsi="Times New Roman" w:cs="Times New Roman"/>
          <w:sz w:val="24"/>
          <w:szCs w:val="24"/>
        </w:rPr>
        <w:t>Утвержден</w:t>
      </w:r>
    </w:p>
    <w:p w:rsidR="00823673" w:rsidRPr="00ED4333" w:rsidRDefault="00823673" w:rsidP="006529A5">
      <w:pPr>
        <w:pStyle w:val="ConsPlusNormal"/>
        <w:ind w:left="4820"/>
        <w:jc w:val="center"/>
        <w:rPr>
          <w:rFonts w:ascii="Times New Roman" w:hAnsi="Times New Roman" w:cs="Times New Roman"/>
          <w:sz w:val="24"/>
          <w:szCs w:val="24"/>
        </w:rPr>
      </w:pPr>
      <w:r w:rsidRPr="00ED4333">
        <w:rPr>
          <w:rFonts w:ascii="Times New Roman" w:hAnsi="Times New Roman" w:cs="Times New Roman"/>
          <w:sz w:val="24"/>
          <w:szCs w:val="24"/>
        </w:rPr>
        <w:t>постановлением</w:t>
      </w:r>
    </w:p>
    <w:p w:rsidR="00823673" w:rsidRPr="00ED4333" w:rsidRDefault="00823673" w:rsidP="006529A5">
      <w:pPr>
        <w:pStyle w:val="ConsPlusNormal"/>
        <w:ind w:left="4820"/>
        <w:jc w:val="center"/>
        <w:rPr>
          <w:rFonts w:ascii="Times New Roman" w:hAnsi="Times New Roman" w:cs="Times New Roman"/>
          <w:sz w:val="24"/>
          <w:szCs w:val="24"/>
        </w:rPr>
      </w:pPr>
      <w:r w:rsidRPr="00ED4333">
        <w:rPr>
          <w:rFonts w:ascii="Times New Roman" w:hAnsi="Times New Roman" w:cs="Times New Roman"/>
          <w:sz w:val="24"/>
          <w:szCs w:val="24"/>
        </w:rPr>
        <w:t xml:space="preserve">Администрации </w:t>
      </w:r>
      <w:r>
        <w:rPr>
          <w:rFonts w:ascii="Times New Roman" w:hAnsi="Times New Roman" w:cs="Times New Roman"/>
          <w:sz w:val="24"/>
          <w:szCs w:val="24"/>
        </w:rPr>
        <w:t>Михайловского</w:t>
      </w:r>
      <w:r w:rsidRPr="00ED4333">
        <w:rPr>
          <w:rFonts w:ascii="Times New Roman" w:hAnsi="Times New Roman" w:cs="Times New Roman"/>
          <w:sz w:val="24"/>
          <w:szCs w:val="24"/>
        </w:rPr>
        <w:t xml:space="preserve"> сельсовета</w:t>
      </w:r>
    </w:p>
    <w:p w:rsidR="00823673" w:rsidRPr="00ED4333" w:rsidRDefault="00823673" w:rsidP="006529A5">
      <w:pPr>
        <w:pStyle w:val="ConsPlusNormal"/>
        <w:ind w:left="4820"/>
        <w:jc w:val="center"/>
        <w:rPr>
          <w:rFonts w:ascii="Times New Roman" w:hAnsi="Times New Roman" w:cs="Times New Roman"/>
          <w:sz w:val="24"/>
          <w:szCs w:val="24"/>
        </w:rPr>
      </w:pPr>
      <w:r w:rsidRPr="00ED4333">
        <w:rPr>
          <w:rFonts w:ascii="Times New Roman" w:hAnsi="Times New Roman" w:cs="Times New Roman"/>
          <w:sz w:val="24"/>
          <w:szCs w:val="24"/>
        </w:rPr>
        <w:t>Черемисиновского района</w:t>
      </w:r>
    </w:p>
    <w:p w:rsidR="00823673" w:rsidRPr="00ED4333" w:rsidRDefault="00823673" w:rsidP="006529A5">
      <w:pPr>
        <w:pStyle w:val="ConsPlusNormal"/>
        <w:ind w:left="4820"/>
        <w:jc w:val="center"/>
        <w:rPr>
          <w:rFonts w:ascii="Times New Roman" w:hAnsi="Times New Roman" w:cs="Times New Roman"/>
          <w:sz w:val="24"/>
          <w:szCs w:val="24"/>
        </w:rPr>
      </w:pPr>
      <w:r w:rsidRPr="00ED4333">
        <w:rPr>
          <w:rFonts w:ascii="Times New Roman" w:hAnsi="Times New Roman" w:cs="Times New Roman"/>
          <w:sz w:val="24"/>
          <w:szCs w:val="24"/>
        </w:rPr>
        <w:t>Курской области</w:t>
      </w:r>
    </w:p>
    <w:p w:rsidR="00823673" w:rsidRPr="00ED4333" w:rsidRDefault="00823673" w:rsidP="006529A5">
      <w:pPr>
        <w:pStyle w:val="ConsPlusNormal"/>
        <w:ind w:left="4820"/>
        <w:jc w:val="center"/>
        <w:rPr>
          <w:rFonts w:ascii="Times New Roman" w:hAnsi="Times New Roman" w:cs="Times New Roman"/>
          <w:sz w:val="24"/>
          <w:szCs w:val="24"/>
        </w:rPr>
      </w:pPr>
      <w:r w:rsidRPr="00ED4333">
        <w:rPr>
          <w:rFonts w:ascii="Times New Roman" w:hAnsi="Times New Roman" w:cs="Times New Roman"/>
          <w:sz w:val="24"/>
          <w:szCs w:val="24"/>
        </w:rPr>
        <w:t xml:space="preserve">от «___»________ </w:t>
      </w:r>
      <w:smartTag w:uri="urn:schemas-microsoft-com:office:smarttags" w:element="metricconverter">
        <w:smartTagPr>
          <w:attr w:name="ProductID" w:val="2022 г"/>
        </w:smartTagPr>
        <w:r w:rsidRPr="00ED4333">
          <w:rPr>
            <w:rFonts w:ascii="Times New Roman" w:hAnsi="Times New Roman" w:cs="Times New Roman"/>
            <w:sz w:val="24"/>
            <w:szCs w:val="24"/>
          </w:rPr>
          <w:t>2022 г</w:t>
        </w:r>
      </w:smartTag>
      <w:r w:rsidRPr="00ED4333">
        <w:rPr>
          <w:rFonts w:ascii="Times New Roman" w:hAnsi="Times New Roman" w:cs="Times New Roman"/>
          <w:sz w:val="24"/>
          <w:szCs w:val="24"/>
        </w:rPr>
        <w:t>. № ____</w:t>
      </w:r>
    </w:p>
    <w:p w:rsidR="00823673" w:rsidRPr="00ED4333" w:rsidRDefault="00823673" w:rsidP="006529A5">
      <w:pPr>
        <w:pStyle w:val="ConsPlusNormal"/>
        <w:ind w:left="540"/>
        <w:jc w:val="both"/>
        <w:rPr>
          <w:sz w:val="24"/>
          <w:szCs w:val="24"/>
        </w:rPr>
      </w:pPr>
    </w:p>
    <w:p w:rsidR="00823673" w:rsidRDefault="00823673" w:rsidP="006529A5">
      <w:pPr>
        <w:pStyle w:val="ConsPlusTitle"/>
        <w:jc w:val="center"/>
      </w:pPr>
      <w:bookmarkStart w:id="0" w:name="P30"/>
      <w:bookmarkEnd w:id="0"/>
    </w:p>
    <w:p w:rsidR="00823673" w:rsidRDefault="00823673" w:rsidP="006529A5">
      <w:pPr>
        <w:spacing w:after="0"/>
        <w:jc w:val="center"/>
        <w:rPr>
          <w:rFonts w:ascii="Times New Roman" w:hAnsi="Times New Roman"/>
          <w:b/>
          <w:sz w:val="28"/>
          <w:szCs w:val="28"/>
        </w:rPr>
      </w:pPr>
      <w:r>
        <w:rPr>
          <w:rFonts w:ascii="Times New Roman" w:hAnsi="Times New Roman"/>
          <w:b/>
          <w:sz w:val="28"/>
          <w:szCs w:val="28"/>
        </w:rPr>
        <w:t>Порядок</w:t>
      </w:r>
    </w:p>
    <w:p w:rsidR="00823673" w:rsidRDefault="00823673" w:rsidP="006529A5">
      <w:pPr>
        <w:spacing w:after="0"/>
        <w:jc w:val="center"/>
        <w:rPr>
          <w:rFonts w:ascii="Times New Roman" w:hAnsi="Times New Roman"/>
          <w:b/>
          <w:sz w:val="28"/>
          <w:szCs w:val="28"/>
        </w:rPr>
      </w:pPr>
      <w:r>
        <w:rPr>
          <w:rFonts w:ascii="Times New Roman" w:hAnsi="Times New Roman"/>
          <w:b/>
          <w:sz w:val="28"/>
          <w:szCs w:val="28"/>
        </w:rPr>
        <w:t>разработки и утверждения административных регламентов</w:t>
      </w:r>
    </w:p>
    <w:p w:rsidR="00823673" w:rsidRDefault="00823673" w:rsidP="006529A5">
      <w:pPr>
        <w:spacing w:after="0"/>
        <w:jc w:val="center"/>
        <w:rPr>
          <w:rFonts w:ascii="Times New Roman" w:hAnsi="Times New Roman"/>
          <w:b/>
          <w:sz w:val="28"/>
          <w:szCs w:val="28"/>
        </w:rPr>
      </w:pPr>
      <w:r>
        <w:rPr>
          <w:rFonts w:ascii="Times New Roman" w:hAnsi="Times New Roman"/>
          <w:b/>
          <w:sz w:val="28"/>
          <w:szCs w:val="28"/>
        </w:rPr>
        <w:t>предоставления муниципальных услуг</w:t>
      </w:r>
    </w:p>
    <w:p w:rsidR="00823673" w:rsidRDefault="00823673" w:rsidP="006529A5">
      <w:pPr>
        <w:pStyle w:val="ConsPlusNormal"/>
        <w:jc w:val="both"/>
      </w:pPr>
    </w:p>
    <w:p w:rsidR="00823673" w:rsidRDefault="00823673" w:rsidP="006529A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823673" w:rsidRDefault="00823673" w:rsidP="006529A5">
      <w:pPr>
        <w:pStyle w:val="ConsPlusNormal"/>
        <w:jc w:val="both"/>
        <w:rPr>
          <w:color w:val="FF0000"/>
        </w:rPr>
      </w:pP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Настоящий Порядок устанавливает правила разработки и утверждения административных регламентов предоставления муниципальных услуг (далее - административный регламент) структурным подразделением Администрации Михайловского сельсовета Черемисиновского района Курской области.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Административные регламенты разрабатываются структурным подразделением предоставляющим муниципальные услуги и утверждаются Администрацией Михайловского сельсовета Черемисиновского района Курской области.</w:t>
      </w:r>
    </w:p>
    <w:p w:rsidR="00823673" w:rsidRDefault="00823673" w:rsidP="006529A5">
      <w:pPr>
        <w:pStyle w:val="ConsPlusNormal"/>
        <w:ind w:firstLine="540"/>
        <w:jc w:val="both"/>
        <w:rPr>
          <w:rFonts w:ascii="Times New Roman" w:hAnsi="Times New Roman" w:cs="Times New Roman"/>
          <w:sz w:val="28"/>
          <w:szCs w:val="28"/>
        </w:rPr>
      </w:pPr>
      <w:bookmarkStart w:id="1" w:name="P38"/>
      <w:bookmarkEnd w:id="1"/>
      <w:r>
        <w:rPr>
          <w:rFonts w:ascii="Times New Roman" w:hAnsi="Times New Roman" w:cs="Times New Roman"/>
          <w:sz w:val="28"/>
          <w:szCs w:val="28"/>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единым стандартом предоставления муниципальной услуги (при его наличии), а также в соответствии с нормативными правовыми актами Курской области и Администрации Черемисиновского района после внесения сведений о муниципальной услуге в Реестр государственных и муниципальных услуг (функций) Курской области (далее - реестр услуг).</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органа, не регулируются вопросы, относящиеся к предмету регулирования административного регламента в соответствии с настоящим Порядком.</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Разработка, согласование, проведение экспертизы и утверждение проектов административных регламентов осуществляются органом, предоставляющим муниципальные услуги, и органом, уполномоченным на проведение экспертизы с использованием программно-технических средств реестра услуг.</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Разработка административных регламентов включает следующие этапы:</w:t>
      </w:r>
    </w:p>
    <w:p w:rsidR="00823673" w:rsidRDefault="00823673" w:rsidP="006529A5">
      <w:pPr>
        <w:pStyle w:val="ConsPlusNormal"/>
        <w:ind w:firstLine="540"/>
        <w:jc w:val="both"/>
        <w:rPr>
          <w:rFonts w:ascii="Times New Roman" w:hAnsi="Times New Roman" w:cs="Times New Roman"/>
          <w:sz w:val="28"/>
          <w:szCs w:val="28"/>
        </w:rPr>
      </w:pPr>
      <w:bookmarkStart w:id="2" w:name="P42"/>
      <w:bookmarkEnd w:id="2"/>
      <w:r>
        <w:rPr>
          <w:rFonts w:ascii="Times New Roman" w:hAnsi="Times New Roman" w:cs="Times New Roman"/>
          <w:sz w:val="28"/>
          <w:szCs w:val="28"/>
        </w:rPr>
        <w:t>а) внесение в реестр услуг структурным подразделением, предоставляющим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823673" w:rsidRDefault="00823673" w:rsidP="006529A5">
      <w:pPr>
        <w:pStyle w:val="ConsPlusNormal"/>
        <w:spacing w:before="220"/>
        <w:ind w:firstLine="540"/>
        <w:jc w:val="both"/>
        <w:rPr>
          <w:rFonts w:ascii="Times New Roman" w:hAnsi="Times New Roman" w:cs="Times New Roman"/>
          <w:sz w:val="28"/>
          <w:szCs w:val="28"/>
        </w:rPr>
      </w:pPr>
      <w:bookmarkStart w:id="3" w:name="P43"/>
      <w:bookmarkEnd w:id="3"/>
      <w:r>
        <w:rPr>
          <w:rFonts w:ascii="Times New Roman" w:hAnsi="Times New Roman" w:cs="Times New Roman"/>
          <w:sz w:val="28"/>
          <w:szCs w:val="28"/>
        </w:rPr>
        <w:t xml:space="preserve">б) преобразование сведений, указанных в </w:t>
      </w:r>
      <w:hyperlink r:id="rId4" w:anchor="P42" w:history="1">
        <w:r>
          <w:rPr>
            <w:rStyle w:val="Hyperlink"/>
            <w:rFonts w:ascii="Times New Roman" w:hAnsi="Times New Roman"/>
            <w:color w:val="auto"/>
            <w:sz w:val="28"/>
            <w:szCs w:val="28"/>
            <w:u w:val="none"/>
          </w:rPr>
          <w:t>подпункте "а"</w:t>
        </w:r>
      </w:hyperlink>
      <w:r>
        <w:rPr>
          <w:rFonts w:ascii="Times New Roman" w:hAnsi="Times New Roman" w:cs="Times New Roman"/>
          <w:sz w:val="28"/>
          <w:szCs w:val="28"/>
        </w:rPr>
        <w:t xml:space="preserve"> настоящего пункта, в машиночитаемый вид в соответствии с требованиями, предусмотренными </w:t>
      </w:r>
      <w:hyperlink r:id="rId5" w:history="1">
        <w:r>
          <w:rPr>
            <w:rStyle w:val="Hyperlink"/>
            <w:rFonts w:ascii="Times New Roman" w:hAnsi="Times New Roman"/>
            <w:color w:val="auto"/>
            <w:sz w:val="28"/>
            <w:szCs w:val="28"/>
            <w:u w:val="none"/>
          </w:rPr>
          <w:t>частью 3 статьи 12</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автоматическое формирование из сведений, указанных в </w:t>
      </w:r>
      <w:hyperlink r:id="rId6" w:anchor="P43" w:history="1">
        <w:r>
          <w:rPr>
            <w:rStyle w:val="Hyperlink"/>
            <w:rFonts w:ascii="Times New Roman" w:hAnsi="Times New Roman"/>
            <w:color w:val="auto"/>
            <w:sz w:val="28"/>
            <w:szCs w:val="28"/>
            <w:u w:val="none"/>
          </w:rPr>
          <w:t>подпункте "б"</w:t>
        </w:r>
      </w:hyperlink>
      <w:r>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r:id="rId7" w:anchor="P52" w:history="1">
        <w:r>
          <w:rPr>
            <w:rStyle w:val="Hyperlink"/>
            <w:rFonts w:ascii="Times New Roman" w:hAnsi="Times New Roman"/>
            <w:color w:val="auto"/>
            <w:sz w:val="28"/>
            <w:szCs w:val="28"/>
            <w:u w:val="none"/>
          </w:rPr>
          <w:t>разделом II</w:t>
        </w:r>
      </w:hyperlink>
      <w:r>
        <w:rPr>
          <w:rFonts w:ascii="Times New Roman" w:hAnsi="Times New Roman" w:cs="Times New Roman"/>
          <w:sz w:val="28"/>
          <w:szCs w:val="28"/>
        </w:rPr>
        <w:t xml:space="preserve"> настоящего Порядка.</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Сведения о муниципальной услуге, указанные в </w:t>
      </w:r>
      <w:hyperlink r:id="rId8" w:anchor="P42" w:history="1">
        <w:r>
          <w:rPr>
            <w:rStyle w:val="Hyperlink"/>
            <w:rFonts w:ascii="Times New Roman" w:hAnsi="Times New Roman"/>
            <w:color w:val="auto"/>
            <w:sz w:val="28"/>
            <w:szCs w:val="28"/>
            <w:u w:val="none"/>
          </w:rPr>
          <w:t>подпункте "а" пункта 5</w:t>
        </w:r>
      </w:hyperlink>
      <w:r>
        <w:rPr>
          <w:rFonts w:ascii="Times New Roman" w:hAnsi="Times New Roman" w:cs="Times New Roman"/>
          <w:sz w:val="28"/>
          <w:szCs w:val="28"/>
        </w:rPr>
        <w:t xml:space="preserve"> настоящего Порядка, должны быть достаточны для описания: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муниципальной услуге, преобразованные в машиночитаемый вид в соответствии с </w:t>
      </w:r>
      <w:hyperlink r:id="rId9" w:anchor="P43" w:history="1">
        <w:r>
          <w:rPr>
            <w:rStyle w:val="Hyperlink"/>
            <w:rFonts w:ascii="Times New Roman" w:hAnsi="Times New Roman"/>
            <w:color w:val="auto"/>
            <w:sz w:val="28"/>
            <w:szCs w:val="28"/>
            <w:u w:val="none"/>
          </w:rPr>
          <w:t>подпунктом "б" пункта 5</w:t>
        </w:r>
      </w:hyperlink>
      <w:r>
        <w:rPr>
          <w:rFonts w:ascii="Times New Roman" w:hAnsi="Times New Roman" w:cs="Times New Roman"/>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23673" w:rsidRDefault="00823673" w:rsidP="006529A5">
      <w:pPr>
        <w:pStyle w:val="ConsPlusNormal"/>
        <w:ind w:firstLine="540"/>
        <w:jc w:val="both"/>
        <w:rPr>
          <w:rFonts w:ascii="Times New Roman" w:hAnsi="Times New Roman" w:cs="Times New Roman"/>
          <w:sz w:val="28"/>
          <w:szCs w:val="28"/>
        </w:rPr>
      </w:pPr>
      <w:bookmarkStart w:id="4" w:name="P49"/>
      <w:bookmarkEnd w:id="4"/>
      <w:r>
        <w:rPr>
          <w:rFonts w:ascii="Times New Roman" w:hAnsi="Times New Roman" w:cs="Times New Roman"/>
          <w:sz w:val="28"/>
          <w:szCs w:val="28"/>
        </w:rPr>
        <w:t xml:space="preserve">7. При разработке административных регламентов структурное подразделение, предоставляющее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10" w:history="1">
        <w:r>
          <w:rPr>
            <w:rStyle w:val="Hyperlink"/>
            <w:rFonts w:ascii="Times New Roman" w:hAnsi="Times New Roman"/>
            <w:color w:val="auto"/>
            <w:sz w:val="28"/>
            <w:szCs w:val="28"/>
            <w:u w:val="none"/>
          </w:rPr>
          <w:t>законом</w:t>
        </w:r>
      </w:hyperlink>
      <w:r>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Наименование административного регламента определяется структурным подразделением, предоставляющим муниципальные услуги, с учетом формулировки нормативного правового акта, которым предусмотрена соответствующая муниципальная услуга.</w:t>
      </w:r>
    </w:p>
    <w:p w:rsidR="00823673" w:rsidRDefault="00823673" w:rsidP="006529A5">
      <w:pPr>
        <w:pStyle w:val="ConsPlusNormal"/>
        <w:jc w:val="both"/>
        <w:rPr>
          <w:color w:val="FF0000"/>
        </w:rPr>
      </w:pPr>
    </w:p>
    <w:p w:rsidR="00823673" w:rsidRDefault="00823673" w:rsidP="006529A5">
      <w:pPr>
        <w:pStyle w:val="ConsPlusTitle"/>
        <w:jc w:val="center"/>
        <w:outlineLvl w:val="1"/>
        <w:rPr>
          <w:rFonts w:ascii="Times New Roman" w:hAnsi="Times New Roman" w:cs="Times New Roman"/>
          <w:sz w:val="28"/>
          <w:szCs w:val="28"/>
        </w:rPr>
      </w:pPr>
      <w:bookmarkStart w:id="5" w:name="P52"/>
      <w:bookmarkEnd w:id="5"/>
      <w:r>
        <w:rPr>
          <w:rFonts w:ascii="Times New Roman" w:hAnsi="Times New Roman" w:cs="Times New Roman"/>
          <w:sz w:val="28"/>
          <w:szCs w:val="28"/>
        </w:rPr>
        <w:t>II. Требования к структуре и содержанию административных</w:t>
      </w:r>
    </w:p>
    <w:p w:rsidR="00823673" w:rsidRDefault="00823673" w:rsidP="006529A5">
      <w:pPr>
        <w:pStyle w:val="ConsPlusTitle"/>
        <w:jc w:val="center"/>
        <w:rPr>
          <w:rFonts w:ascii="Times New Roman" w:hAnsi="Times New Roman" w:cs="Times New Roman"/>
          <w:sz w:val="28"/>
          <w:szCs w:val="28"/>
        </w:rPr>
      </w:pPr>
      <w:r>
        <w:rPr>
          <w:rFonts w:ascii="Times New Roman" w:hAnsi="Times New Roman" w:cs="Times New Roman"/>
          <w:sz w:val="28"/>
          <w:szCs w:val="28"/>
        </w:rPr>
        <w:t>регламентов</w:t>
      </w:r>
    </w:p>
    <w:p w:rsidR="00823673" w:rsidRDefault="00823673" w:rsidP="006529A5">
      <w:pPr>
        <w:pStyle w:val="ConsPlusNormal"/>
        <w:jc w:val="both"/>
        <w:rPr>
          <w:color w:val="FF0000"/>
        </w:rPr>
      </w:pP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В административный регламент включаются следующие разделы:</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общие положения;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стандарт предоставления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состав, последовательность и сроки выполнения административных процедур;</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формы контроля за исполнением административного регламента;</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11" w:history="1">
        <w:r>
          <w:rPr>
            <w:rStyle w:val="Hyperlink"/>
            <w:rFonts w:ascii="Times New Roman" w:hAnsi="Times New Roman"/>
            <w:color w:val="auto"/>
            <w:sz w:val="28"/>
            <w:szCs w:val="28"/>
            <w:u w:val="none"/>
          </w:rPr>
          <w:t>части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или муниципальных служащих, работников.</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В раздел "Общие положения" включаются следующие положения: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предмет регулирования административного регламента;</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круг заявителей;</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структурными подразделениями, предоставляющим услугу (далее - профилирование), а также результата, за предоставлением которого обратился заявитель.</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Раздел "Стандарт предоставления муниципальной услуги" состоит из следующих подразделов:</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наименование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наименование структурными подразделениями, предоставляющего муниципальную услугу;</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результат предоставления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срок предоставления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правовые основания для предоставления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исчерпывающий перечень документов, необходимых для предоставления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 размер платы, взимаемой с заявителя при предоставлении муниципальной услуги, и способы ее взимания;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 срок регистрации запроса заявителя о предоставлении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 требования к помещениям, в которых предоставляются муниципальные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 показатели доступности и качества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Подраздел "Наименование органа, предоставляющего муниципальную услугу" должен включать следующие положения: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полное наименование органа, предоставляющего муниципальную услугу;</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823673" w:rsidRDefault="00823673" w:rsidP="006529A5">
      <w:pPr>
        <w:pStyle w:val="ConsPlusNormal"/>
        <w:ind w:firstLine="540"/>
        <w:jc w:val="both"/>
        <w:rPr>
          <w:rFonts w:ascii="Times New Roman" w:hAnsi="Times New Roman" w:cs="Times New Roman"/>
          <w:sz w:val="28"/>
          <w:szCs w:val="28"/>
        </w:rPr>
      </w:pPr>
      <w:bookmarkStart w:id="6" w:name="P83"/>
      <w:bookmarkEnd w:id="6"/>
      <w:r>
        <w:rPr>
          <w:rFonts w:ascii="Times New Roman" w:hAnsi="Times New Roman" w:cs="Times New Roman"/>
          <w:sz w:val="28"/>
          <w:szCs w:val="28"/>
        </w:rPr>
        <w:t>13. Подраздел "Результат предоставления муниципальной услуги" должен включать следующие положения: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результата (результатов) предоставления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 предоставления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 Положения, указанные в </w:t>
      </w:r>
      <w:hyperlink r:id="rId12" w:anchor="P83" w:history="1">
        <w:r>
          <w:rPr>
            <w:rStyle w:val="Hyperlink"/>
            <w:rFonts w:ascii="Times New Roman" w:hAnsi="Times New Roman"/>
            <w:color w:val="auto"/>
            <w:sz w:val="28"/>
            <w:szCs w:val="28"/>
            <w:u w:val="none"/>
          </w:rPr>
          <w:t>пункте 13</w:t>
        </w:r>
      </w:hyperlink>
      <w:r>
        <w:rPr>
          <w:rFonts w:ascii="Times New Roman" w:hAnsi="Times New Roman" w:cs="Times New Roman"/>
          <w:sz w:val="28"/>
          <w:szCs w:val="28"/>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органа, предоставляющего муниципальную услугу;</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состав и способы подачи запроса о предоставлении муниципальной услуги, который должен содержать:</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полное наименование органа, предоставляющего муниципальную услугу;</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дополнительные сведения, необходимые для предоставления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прилагаемых к запросу документов и (или) информации;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действующим законодательством.</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823673" w:rsidRDefault="00823673" w:rsidP="006529A5">
      <w:pPr>
        <w:pStyle w:val="ConsPlusNormal"/>
        <w:ind w:firstLine="540"/>
        <w:jc w:val="both"/>
        <w:rPr>
          <w:rFonts w:ascii="Times New Roman" w:hAnsi="Times New Roman" w:cs="Times New Roman"/>
          <w:sz w:val="28"/>
          <w:szCs w:val="28"/>
        </w:rPr>
      </w:pPr>
      <w:bookmarkStart w:id="7" w:name="P112"/>
      <w:bookmarkEnd w:id="7"/>
      <w:r>
        <w:rPr>
          <w:rFonts w:ascii="Times New Roman" w:hAnsi="Times New Roman" w:cs="Times New Roman"/>
          <w:sz w:val="28"/>
          <w:szCs w:val="28"/>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сведения о размещении на Едином портале государственных и муниципальных услуг, региональном портале информации о размере муниципальной пошлины или иной платы, взимаемой за предоставление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В подраздел "Иные требования к предоставлению муниципальной услуги" включаются следующие положения:</w:t>
      </w:r>
    </w:p>
    <w:p w:rsidR="00823673" w:rsidRDefault="00823673" w:rsidP="006529A5">
      <w:pPr>
        <w:pStyle w:val="ConsPlusNormal"/>
        <w:ind w:firstLine="540"/>
        <w:jc w:val="both"/>
        <w:rPr>
          <w:rFonts w:ascii="Times New Roman" w:hAnsi="Times New Roman" w:cs="Times New Roman"/>
          <w:sz w:val="28"/>
          <w:szCs w:val="28"/>
        </w:rPr>
      </w:pPr>
      <w:bookmarkStart w:id="8" w:name="P120"/>
      <w:bookmarkEnd w:id="8"/>
      <w:r>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размер платы за предоставление указанных в </w:t>
      </w:r>
      <w:hyperlink r:id="rId13" w:anchor="P120" w:history="1">
        <w:r>
          <w:rPr>
            <w:rStyle w:val="Hyperlink"/>
            <w:rFonts w:ascii="Times New Roman" w:hAnsi="Times New Roman"/>
            <w:color w:val="auto"/>
            <w:sz w:val="28"/>
            <w:szCs w:val="28"/>
            <w:u w:val="none"/>
          </w:rPr>
          <w:t>подпункте "а"</w:t>
        </w:r>
      </w:hyperlink>
      <w:r>
        <w:rPr>
          <w:rFonts w:ascii="Times New Roman" w:hAnsi="Times New Roman" w:cs="Times New Roman"/>
          <w:sz w:val="28"/>
          <w:szCs w:val="28"/>
        </w:rPr>
        <w:t xml:space="preserve"> настоящего пункта услуг в случаях, когда размер платы установлен законодательством Российской Федерации;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перечень информационных систем, используемых для предоставления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823673" w:rsidRDefault="00823673" w:rsidP="006529A5">
      <w:pPr>
        <w:pStyle w:val="ConsPlusNormal"/>
        <w:ind w:firstLine="540"/>
        <w:jc w:val="both"/>
        <w:rPr>
          <w:rFonts w:ascii="Times New Roman" w:hAnsi="Times New Roman" w:cs="Times New Roman"/>
          <w:sz w:val="28"/>
          <w:szCs w:val="28"/>
        </w:rPr>
      </w:pPr>
      <w:bookmarkStart w:id="9" w:name="P124"/>
      <w:bookmarkEnd w:id="9"/>
      <w:r>
        <w:rPr>
          <w:rFonts w:ascii="Times New Roman" w:hAnsi="Times New Roman" w:cs="Times New Roman"/>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описание административной процедуры профилирования заявителя;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подразделы, содержащие описание вариантов предоставления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r:id="rId14" w:anchor="P124" w:history="1">
        <w:r>
          <w:rPr>
            <w:rStyle w:val="Hyperlink"/>
            <w:rFonts w:ascii="Times New Roman" w:hAnsi="Times New Roman"/>
            <w:color w:val="auto"/>
            <w:sz w:val="28"/>
            <w:szCs w:val="28"/>
            <w:u w:val="none"/>
          </w:rPr>
          <w:t>подпунктом "а" пункта 24</w:t>
        </w:r>
      </w:hyperlink>
      <w:r>
        <w:rPr>
          <w:rFonts w:ascii="Times New Roman" w:hAnsi="Times New Roman" w:cs="Times New Roman"/>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наличие (отсутствие) возможности подачи запроса представителем заявителя;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орган и организации,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федерального органа исполнительной власти, органа государственного внебюджетного фонда, органа исполнительной власти Курской области, органа местного самоуправления Курской области, в которые направляется запрос;</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направляемые в запросе сведения;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запрашиваемые в запросе сведения с указанием их цели использования;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 для информационного запроса, срок его направления;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в течение которого результат запроса должен поступить в орган, предоставляющий государственную услугу.</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Орган, предоставляющий государственную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перечень оснований для возобновления предоставления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критерии принятия решения о предоставлении (об отказе в предоставлении)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способы предоставления результата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срок, необходимый для получения таких документов и (или) информации;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государственную услугу, мероприятий в соответствии с </w:t>
      </w:r>
      <w:hyperlink r:id="rId15" w:history="1">
        <w:r>
          <w:rPr>
            <w:rStyle w:val="Hyperlink"/>
            <w:rFonts w:ascii="Times New Roman" w:hAnsi="Times New Roman"/>
            <w:color w:val="auto"/>
            <w:sz w:val="28"/>
            <w:szCs w:val="28"/>
            <w:u w:val="none"/>
          </w:rPr>
          <w:t>пунктом 1 части 1 статьи 7.3</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823673" w:rsidRDefault="00823673" w:rsidP="006529A5">
      <w:pPr>
        <w:pStyle w:val="ConsPlusNormal"/>
        <w:ind w:firstLine="540"/>
        <w:jc w:val="both"/>
        <w:rPr>
          <w:rFonts w:ascii="Times New Roman" w:hAnsi="Times New Roman" w:cs="Times New Roman"/>
          <w:sz w:val="28"/>
          <w:szCs w:val="28"/>
        </w:rPr>
      </w:pPr>
      <w:bookmarkStart w:id="10" w:name="P163"/>
      <w:bookmarkEnd w:id="10"/>
      <w:r>
        <w:rPr>
          <w:rFonts w:ascii="Times New Roman" w:hAnsi="Times New Roman" w:cs="Times New Roman"/>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наименование информационной системы, из которой должны поступить сведения, указанные в </w:t>
      </w:r>
      <w:hyperlink r:id="rId16" w:anchor="P163" w:history="1">
        <w:r>
          <w:rPr>
            <w:rStyle w:val="Hyperlink"/>
            <w:rFonts w:ascii="Times New Roman" w:hAnsi="Times New Roman"/>
            <w:color w:val="auto"/>
            <w:sz w:val="28"/>
            <w:szCs w:val="28"/>
            <w:u w:val="none"/>
          </w:rPr>
          <w:t>подпункте "б"</w:t>
        </w:r>
      </w:hyperlink>
      <w:r>
        <w:rPr>
          <w:rFonts w:ascii="Times New Roman" w:hAnsi="Times New Roman" w:cs="Times New Roman"/>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r:id="rId17" w:anchor="P163" w:history="1">
        <w:r>
          <w:rPr>
            <w:rStyle w:val="Hyperlink"/>
            <w:rFonts w:ascii="Times New Roman" w:hAnsi="Times New Roman"/>
            <w:color w:val="auto"/>
            <w:sz w:val="28"/>
            <w:szCs w:val="28"/>
            <w:u w:val="none"/>
          </w:rPr>
          <w:t>подпункте "б"</w:t>
        </w:r>
      </w:hyperlink>
      <w:r>
        <w:rPr>
          <w:rFonts w:ascii="Times New Roman" w:hAnsi="Times New Roman" w:cs="Times New Roman"/>
          <w:sz w:val="28"/>
          <w:szCs w:val="28"/>
        </w:rPr>
        <w:t xml:space="preserve"> настоящего пункта.</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 Раздел "Формы контроля за исполнением административного регламента" состоит из следующих подразделов:</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8" w:history="1">
        <w:r>
          <w:rPr>
            <w:rStyle w:val="Hyperlink"/>
            <w:rFonts w:ascii="Times New Roman" w:hAnsi="Times New Roman"/>
            <w:color w:val="auto"/>
            <w:sz w:val="28"/>
            <w:szCs w:val="28"/>
            <w:u w:val="none"/>
          </w:rPr>
          <w:t>части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823673" w:rsidRDefault="00823673" w:rsidP="006529A5">
      <w:pPr>
        <w:pStyle w:val="ConsPlusNormal"/>
        <w:jc w:val="both"/>
        <w:rPr>
          <w:color w:val="FF0000"/>
        </w:rPr>
      </w:pPr>
    </w:p>
    <w:p w:rsidR="00823673" w:rsidRDefault="00823673" w:rsidP="006529A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III. Порядок согласования и утверждения административных</w:t>
      </w:r>
    </w:p>
    <w:p w:rsidR="00823673" w:rsidRDefault="00823673" w:rsidP="006529A5">
      <w:pPr>
        <w:pStyle w:val="ConsPlusTitle"/>
        <w:jc w:val="center"/>
        <w:rPr>
          <w:rFonts w:ascii="Times New Roman" w:hAnsi="Times New Roman" w:cs="Times New Roman"/>
          <w:sz w:val="28"/>
          <w:szCs w:val="28"/>
        </w:rPr>
      </w:pPr>
      <w:r>
        <w:rPr>
          <w:rFonts w:ascii="Times New Roman" w:hAnsi="Times New Roman" w:cs="Times New Roman"/>
          <w:sz w:val="28"/>
          <w:szCs w:val="28"/>
        </w:rPr>
        <w:t>регламентов</w:t>
      </w:r>
    </w:p>
    <w:p w:rsidR="00823673" w:rsidRDefault="00823673" w:rsidP="006529A5">
      <w:pPr>
        <w:pStyle w:val="ConsPlusNormal"/>
        <w:jc w:val="both"/>
        <w:rPr>
          <w:color w:val="FF0000"/>
        </w:rPr>
      </w:pP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 Проект административного регламента формируется структурным подразделением, предоставляющим муниципальные услуги, в машиночитаемом формате в электронном виде в реестре услуг.</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органам, предоставляющим муниципальные услуги;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органу, уполномоченному на проведение экспертизы проекта административного регламента.</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Михайловского сельсовета Черемисиновского района Курской области http://михайловский-курск.рф в информационно-телекоммуникационной сети "Интернет".</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w:t>
      </w:r>
      <w:hyperlink r:id="rId19" w:history="1">
        <w:r>
          <w:rPr>
            <w:rStyle w:val="Hyperlink"/>
            <w:rFonts w:ascii="Times New Roman" w:hAnsi="Times New Roman"/>
            <w:color w:val="auto"/>
            <w:sz w:val="28"/>
            <w:szCs w:val="28"/>
            <w:u w:val="none"/>
          </w:rPr>
          <w:t>законом</w:t>
        </w:r>
      </w:hyperlink>
      <w:r>
        <w:rPr>
          <w:rFonts w:ascii="Times New Roman" w:hAnsi="Times New Roman" w:cs="Times New Roman"/>
          <w:sz w:val="28"/>
          <w:szCs w:val="28"/>
        </w:rPr>
        <w:t xml:space="preserve"> от 17 июля 2009 года N 172-ФЗ "Об антикоррупционной экспертизе нормативных правовых актов и проектов нормативных правовых актов".</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w:t>
      </w:r>
      <w:hyperlink r:id="rId20" w:anchor="P42" w:history="1">
        <w:r>
          <w:rPr>
            <w:rStyle w:val="Hyperlink"/>
            <w:rFonts w:ascii="Times New Roman" w:hAnsi="Times New Roman"/>
            <w:color w:val="auto"/>
            <w:sz w:val="28"/>
            <w:szCs w:val="28"/>
            <w:u w:val="none"/>
          </w:rPr>
          <w:t>подпункте "а" пункта 5</w:t>
        </w:r>
      </w:hyperlink>
      <w:r>
        <w:rPr>
          <w:rFonts w:ascii="Times New Roman" w:hAnsi="Times New Roman" w:cs="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 Разногласия по проекту административного регламента разрешаются в порядке, предусмотренном </w:t>
      </w:r>
      <w:hyperlink r:id="rId21" w:history="1">
        <w:r>
          <w:rPr>
            <w:rStyle w:val="Hyperlink"/>
            <w:rFonts w:ascii="Times New Roman" w:hAnsi="Times New Roman"/>
            <w:color w:val="auto"/>
            <w:sz w:val="28"/>
            <w:szCs w:val="28"/>
            <w:u w:val="none"/>
          </w:rPr>
          <w:t>разделом 9</w:t>
        </w:r>
      </w:hyperlink>
      <w:r>
        <w:rPr>
          <w:rFonts w:ascii="Times New Roman" w:hAnsi="Times New Roman" w:cs="Times New Roman"/>
          <w:sz w:val="28"/>
          <w:szCs w:val="28"/>
        </w:rPr>
        <w:t xml:space="preserve"> Регламента Администрации Курской области, утвержденного постановлением Губернатора Курской области от 22.02.2012 N 86-пг.</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46.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r:id="rId22" w:anchor="P199" w:history="1">
        <w:r>
          <w:rPr>
            <w:rStyle w:val="Hyperlink"/>
            <w:rFonts w:ascii="Times New Roman" w:hAnsi="Times New Roman"/>
            <w:color w:val="auto"/>
            <w:sz w:val="28"/>
            <w:szCs w:val="28"/>
            <w:u w:val="none"/>
          </w:rPr>
          <w:t>разделом IV</w:t>
        </w:r>
      </w:hyperlink>
      <w:r>
        <w:rPr>
          <w:rFonts w:ascii="Times New Roman" w:hAnsi="Times New Roman" w:cs="Times New Roman"/>
          <w:sz w:val="28"/>
          <w:szCs w:val="28"/>
        </w:rPr>
        <w:t xml:space="preserve"> настоящего Порядка.</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48. Нормативные правовые акты об утверждении регламентов органов, предоставляющих муниципальные услуги, и сведения об источниках их официального опубликования в электронном виде посредством сети "Интернет" направляются в Управление Министерства юстиции Российской Федерации по Курской области в соответствии с требованиями, установленными </w:t>
      </w:r>
      <w:hyperlink r:id="rId23" w:history="1">
        <w:r>
          <w:rPr>
            <w:rStyle w:val="Hyperlink"/>
            <w:rFonts w:ascii="Times New Roman" w:hAnsi="Times New Roman"/>
            <w:color w:val="auto"/>
            <w:sz w:val="28"/>
            <w:szCs w:val="28"/>
            <w:u w:val="none"/>
          </w:rPr>
          <w:t>постановлением</w:t>
        </w:r>
      </w:hyperlink>
      <w:r>
        <w:rPr>
          <w:rFonts w:ascii="Times New Roman" w:hAnsi="Times New Roman" w:cs="Times New Roman"/>
          <w:sz w:val="28"/>
          <w:szCs w:val="28"/>
        </w:rPr>
        <w:t xml:space="preserve"> Губернатора Курской области от 16.04.2009 N 111 "О порядке опубликования и вступления в силу нормативных правовых актов органов исполнительной власти Курской области".</w:t>
      </w:r>
    </w:p>
    <w:p w:rsidR="00823673" w:rsidRDefault="00823673" w:rsidP="006529A5">
      <w:pPr>
        <w:pStyle w:val="ConsPlusNormal"/>
        <w:ind w:firstLine="540"/>
        <w:jc w:val="both"/>
        <w:rPr>
          <w:color w:val="FF0000"/>
        </w:rPr>
      </w:pPr>
    </w:p>
    <w:p w:rsidR="00823673" w:rsidRDefault="00823673" w:rsidP="006529A5">
      <w:pPr>
        <w:pStyle w:val="ConsPlusTitle"/>
        <w:jc w:val="center"/>
        <w:outlineLvl w:val="1"/>
        <w:rPr>
          <w:rFonts w:ascii="Times New Roman" w:hAnsi="Times New Roman" w:cs="Times New Roman"/>
          <w:sz w:val="28"/>
          <w:szCs w:val="28"/>
        </w:rPr>
      </w:pPr>
      <w:bookmarkStart w:id="11" w:name="P199"/>
      <w:bookmarkEnd w:id="11"/>
      <w:r>
        <w:rPr>
          <w:rFonts w:ascii="Times New Roman" w:hAnsi="Times New Roman" w:cs="Times New Roman"/>
          <w:sz w:val="28"/>
          <w:szCs w:val="28"/>
        </w:rPr>
        <w:t>IV. Проведение экспертизы проектов административных</w:t>
      </w:r>
    </w:p>
    <w:p w:rsidR="00823673" w:rsidRDefault="00823673" w:rsidP="006529A5">
      <w:pPr>
        <w:pStyle w:val="ConsPlusTitle"/>
        <w:jc w:val="center"/>
        <w:rPr>
          <w:rFonts w:ascii="Times New Roman" w:hAnsi="Times New Roman" w:cs="Times New Roman"/>
          <w:sz w:val="28"/>
          <w:szCs w:val="28"/>
        </w:rPr>
      </w:pPr>
      <w:r>
        <w:rPr>
          <w:rFonts w:ascii="Times New Roman" w:hAnsi="Times New Roman" w:cs="Times New Roman"/>
          <w:sz w:val="28"/>
          <w:szCs w:val="28"/>
        </w:rPr>
        <w:t>регламентов</w:t>
      </w:r>
    </w:p>
    <w:p w:rsidR="00823673" w:rsidRDefault="00823673" w:rsidP="006529A5">
      <w:pPr>
        <w:pStyle w:val="ConsPlusNormal"/>
        <w:jc w:val="both"/>
        <w:rPr>
          <w:color w:val="FF0000"/>
        </w:rPr>
      </w:pP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50. Уполномоченным органом является Консультант по юридическим вопросам.</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Предметом экспертизы являются: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соответствие проектов административных регламентов требованиям </w:t>
      </w:r>
      <w:hyperlink r:id="rId24" w:anchor="P38" w:history="1">
        <w:r>
          <w:rPr>
            <w:rStyle w:val="Hyperlink"/>
            <w:rFonts w:ascii="Times New Roman" w:hAnsi="Times New Roman"/>
            <w:color w:val="auto"/>
            <w:sz w:val="28"/>
            <w:szCs w:val="28"/>
            <w:u w:val="none"/>
          </w:rPr>
          <w:t>пунктов 3</w:t>
        </w:r>
      </w:hyperlink>
      <w:r>
        <w:rPr>
          <w:rFonts w:ascii="Times New Roman" w:hAnsi="Times New Roman" w:cs="Times New Roman"/>
          <w:sz w:val="28"/>
          <w:szCs w:val="28"/>
        </w:rPr>
        <w:t xml:space="preserve"> и </w:t>
      </w:r>
      <w:hyperlink r:id="rId25" w:anchor="P49" w:history="1">
        <w:r>
          <w:rPr>
            <w:rStyle w:val="Hyperlink"/>
            <w:rFonts w:ascii="Times New Roman" w:hAnsi="Times New Roman"/>
            <w:color w:val="auto"/>
            <w:sz w:val="28"/>
            <w:szCs w:val="28"/>
            <w:u w:val="none"/>
          </w:rPr>
          <w:t>7</w:t>
        </w:r>
      </w:hyperlink>
      <w:r>
        <w:rPr>
          <w:rFonts w:ascii="Times New Roman" w:hAnsi="Times New Roman" w:cs="Times New Roman"/>
          <w:sz w:val="28"/>
          <w:szCs w:val="28"/>
        </w:rPr>
        <w:t xml:space="preserve"> настоящего Порядка;</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соответствие критериев принятия решения требованиям, предусмотренным </w:t>
      </w:r>
      <w:hyperlink r:id="rId26" w:anchor="P112" w:history="1">
        <w:r>
          <w:rPr>
            <w:rStyle w:val="Hyperlink"/>
            <w:rFonts w:ascii="Times New Roman" w:hAnsi="Times New Roman"/>
            <w:color w:val="auto"/>
            <w:sz w:val="28"/>
            <w:szCs w:val="28"/>
            <w:u w:val="none"/>
          </w:rPr>
          <w:t>абзацем четвертым пункта 19</w:t>
        </w:r>
      </w:hyperlink>
      <w:r>
        <w:rPr>
          <w:rFonts w:ascii="Times New Roman" w:hAnsi="Times New Roman" w:cs="Times New Roman"/>
          <w:sz w:val="28"/>
          <w:szCs w:val="28"/>
        </w:rPr>
        <w:t xml:space="preserve"> настоящего Порядка;</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Уполномоченный орган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p w:rsidR="00823673" w:rsidRDefault="00823673" w:rsidP="00652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56. 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w:t>
      </w:r>
      <w:hyperlink r:id="rId27" w:history="1">
        <w:r>
          <w:rPr>
            <w:rStyle w:val="Hyperlink"/>
            <w:rFonts w:ascii="Times New Roman" w:hAnsi="Times New Roman"/>
            <w:color w:val="auto"/>
            <w:sz w:val="28"/>
            <w:szCs w:val="28"/>
            <w:u w:val="none"/>
          </w:rPr>
          <w:t>разделом 9</w:t>
        </w:r>
      </w:hyperlink>
      <w:r>
        <w:rPr>
          <w:rFonts w:ascii="Times New Roman" w:hAnsi="Times New Roman" w:cs="Times New Roman"/>
          <w:sz w:val="28"/>
          <w:szCs w:val="28"/>
        </w:rPr>
        <w:t xml:space="preserve"> Регламента Администрации Курской области, утвержденного постановлением Губернатора Курской области от 22.02.2012 N 86-пг.</w:t>
      </w:r>
    </w:p>
    <w:p w:rsidR="00823673" w:rsidRDefault="00823673" w:rsidP="006529A5">
      <w:pPr>
        <w:pStyle w:val="ConsPlusNormal"/>
        <w:rPr>
          <w:color w:val="FF0000"/>
        </w:rPr>
      </w:pPr>
    </w:p>
    <w:p w:rsidR="00823673" w:rsidRDefault="00823673" w:rsidP="006529A5">
      <w:pPr>
        <w:pStyle w:val="ConsPlusNormal"/>
      </w:pPr>
    </w:p>
    <w:p w:rsidR="00823673" w:rsidRDefault="00823673" w:rsidP="006529A5">
      <w:pPr>
        <w:pStyle w:val="ConsPlusNormal"/>
      </w:pPr>
    </w:p>
    <w:p w:rsidR="00823673" w:rsidRDefault="00823673" w:rsidP="006529A5">
      <w:pPr>
        <w:pStyle w:val="ConsPlusNormal"/>
      </w:pPr>
    </w:p>
    <w:p w:rsidR="00823673" w:rsidRDefault="00823673" w:rsidP="006529A5">
      <w:pPr>
        <w:pStyle w:val="ConsPlusNormal"/>
      </w:pPr>
    </w:p>
    <w:p w:rsidR="00823673" w:rsidRDefault="00823673" w:rsidP="006529A5">
      <w:pPr>
        <w:pStyle w:val="ConsPlusNormal"/>
      </w:pPr>
    </w:p>
    <w:p w:rsidR="00823673" w:rsidRDefault="00823673" w:rsidP="006529A5">
      <w:pPr>
        <w:jc w:val="both"/>
        <w:rPr>
          <w:rFonts w:ascii="Times New Roman" w:hAnsi="Times New Roman"/>
          <w:sz w:val="28"/>
          <w:szCs w:val="28"/>
        </w:rPr>
      </w:pPr>
    </w:p>
    <w:p w:rsidR="00823673" w:rsidRDefault="00823673">
      <w:bookmarkStart w:id="12" w:name="_GoBack"/>
      <w:bookmarkEnd w:id="12"/>
    </w:p>
    <w:sectPr w:rsidR="00823673" w:rsidSect="00D219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EED"/>
    <w:rsid w:val="002F0617"/>
    <w:rsid w:val="00582CBC"/>
    <w:rsid w:val="006529A5"/>
    <w:rsid w:val="0069368E"/>
    <w:rsid w:val="006C56CD"/>
    <w:rsid w:val="00823673"/>
    <w:rsid w:val="00841E54"/>
    <w:rsid w:val="00871DDB"/>
    <w:rsid w:val="00AF7203"/>
    <w:rsid w:val="00BA2355"/>
    <w:rsid w:val="00D2199B"/>
    <w:rsid w:val="00D90E57"/>
    <w:rsid w:val="00E53552"/>
    <w:rsid w:val="00E70EED"/>
    <w:rsid w:val="00ED4333"/>
    <w:rsid w:val="00EE22E7"/>
    <w:rsid w:val="00FB27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9A5"/>
    <w:pPr>
      <w:spacing w:after="160" w:line="25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6529A5"/>
    <w:pPr>
      <w:widowControl w:val="0"/>
      <w:autoSpaceDE w:val="0"/>
      <w:autoSpaceDN w:val="0"/>
    </w:pPr>
    <w:rPr>
      <w:rFonts w:eastAsia="Times New Roman" w:cs="Calibri"/>
      <w:szCs w:val="20"/>
    </w:rPr>
  </w:style>
  <w:style w:type="paragraph" w:customStyle="1" w:styleId="ConsPlusTitle">
    <w:name w:val="ConsPlusTitle"/>
    <w:uiPriority w:val="99"/>
    <w:rsid w:val="006529A5"/>
    <w:pPr>
      <w:widowControl w:val="0"/>
      <w:autoSpaceDE w:val="0"/>
      <w:autoSpaceDN w:val="0"/>
    </w:pPr>
    <w:rPr>
      <w:rFonts w:eastAsia="Times New Roman" w:cs="Calibri"/>
      <w:b/>
      <w:szCs w:val="20"/>
    </w:rPr>
  </w:style>
  <w:style w:type="paragraph" w:customStyle="1" w:styleId="ConsPlusTitlePage">
    <w:name w:val="ConsPlusTitlePage"/>
    <w:uiPriority w:val="99"/>
    <w:rsid w:val="006529A5"/>
    <w:pPr>
      <w:widowControl w:val="0"/>
      <w:autoSpaceDE w:val="0"/>
      <w:autoSpaceDN w:val="0"/>
    </w:pPr>
    <w:rPr>
      <w:rFonts w:ascii="Tahoma" w:eastAsia="Times New Roman" w:hAnsi="Tahoma" w:cs="Tahoma"/>
      <w:sz w:val="20"/>
      <w:szCs w:val="20"/>
    </w:rPr>
  </w:style>
  <w:style w:type="character" w:styleId="Hyperlink">
    <w:name w:val="Hyperlink"/>
    <w:basedOn w:val="DefaultParagraphFont"/>
    <w:uiPriority w:val="99"/>
    <w:semiHidden/>
    <w:rsid w:val="006529A5"/>
    <w:rPr>
      <w:rFonts w:cs="Times New Roman"/>
      <w:color w:val="0000FF"/>
      <w:u w:val="single"/>
    </w:rPr>
  </w:style>
  <w:style w:type="paragraph" w:styleId="NoSpacing">
    <w:name w:val="No Spacing"/>
    <w:uiPriority w:val="99"/>
    <w:qFormat/>
    <w:rsid w:val="00ED4333"/>
    <w:rPr>
      <w:rFonts w:eastAsia="Times New Roman"/>
    </w:rPr>
  </w:style>
</w:styles>
</file>

<file path=word/webSettings.xml><?xml version="1.0" encoding="utf-8"?>
<w:webSettings xmlns:r="http://schemas.openxmlformats.org/officeDocument/2006/relationships" xmlns:w="http://schemas.openxmlformats.org/wordprocessingml/2006/main">
  <w:divs>
    <w:div w:id="1226185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Name\AppData\Local\Temp\1.doc" TargetMode="External"/><Relationship Id="rId13" Type="http://schemas.openxmlformats.org/officeDocument/2006/relationships/hyperlink" Target="file:///C:\Users\Name\AppData\Local\Temp\1.doc" TargetMode="External"/><Relationship Id="rId18" Type="http://schemas.openxmlformats.org/officeDocument/2006/relationships/hyperlink" Target="consultantplus://offline/ref=4F377E739ADFACA6CFAA558E798D90118C1D64D967D61EEB02EAB73EB3E692903DBEDDDFC1A136BEF323FCBDAF8D4CA3F29F9463F4469BBAt367G" TargetMode="External"/><Relationship Id="rId26" Type="http://schemas.openxmlformats.org/officeDocument/2006/relationships/hyperlink" Target="file:///C:\Users\Name\AppData\Local\Temp\1.doc" TargetMode="External"/><Relationship Id="rId3" Type="http://schemas.openxmlformats.org/officeDocument/2006/relationships/webSettings" Target="webSettings.xml"/><Relationship Id="rId21" Type="http://schemas.openxmlformats.org/officeDocument/2006/relationships/hyperlink" Target="consultantplus://offline/ref=4F377E739ADFACA6CFAA4B836FE1CA1D881E32D366DE15BC5DBCB169ECB694C57DFEDB8A82E538BAF128ADEFEBD315F3BFD49967E35A9BBD2BB77744t567G" TargetMode="External"/><Relationship Id="rId7" Type="http://schemas.openxmlformats.org/officeDocument/2006/relationships/hyperlink" Target="file:///C:\Users\Name\AppData\Local\Temp\1.doc" TargetMode="External"/><Relationship Id="rId12" Type="http://schemas.openxmlformats.org/officeDocument/2006/relationships/hyperlink" Target="file:///C:\Users\Name\AppData\Local\Temp\1.doc" TargetMode="External"/><Relationship Id="rId17" Type="http://schemas.openxmlformats.org/officeDocument/2006/relationships/hyperlink" Target="file:///C:\Users\Name\AppData\Local\Temp\1.doc" TargetMode="External"/><Relationship Id="rId25" Type="http://schemas.openxmlformats.org/officeDocument/2006/relationships/hyperlink" Target="file:///C:\Users\Name\AppData\Local\Temp\1.doc" TargetMode="External"/><Relationship Id="rId2" Type="http://schemas.openxmlformats.org/officeDocument/2006/relationships/settings" Target="settings.xml"/><Relationship Id="rId16" Type="http://schemas.openxmlformats.org/officeDocument/2006/relationships/hyperlink" Target="file:///C:\Users\Name\AppData\Local\Temp\1.doc" TargetMode="External"/><Relationship Id="rId20" Type="http://schemas.openxmlformats.org/officeDocument/2006/relationships/hyperlink" Target="file:///C:\Users\Name\AppData\Local\Temp\1.doc"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Name\AppData\Local\Temp\1.doc" TargetMode="External"/><Relationship Id="rId11" Type="http://schemas.openxmlformats.org/officeDocument/2006/relationships/hyperlink" Target="consultantplus://offline/ref=4F377E739ADFACA6CFAA558E798D90118C1D64D967D61EEB02EAB73EB3E692903DBEDDDFC1A136BEF323FCBDAF8D4CA3F29F9463F4469BBAt367G" TargetMode="External"/><Relationship Id="rId24" Type="http://schemas.openxmlformats.org/officeDocument/2006/relationships/hyperlink" Target="file:///C:\Users\Name\AppData\Local\Temp\1.doc" TargetMode="External"/><Relationship Id="rId5" Type="http://schemas.openxmlformats.org/officeDocument/2006/relationships/hyperlink" Target="consultantplus://offline/ref=4F377E739ADFACA6CFAA558E798D90118C1D64D967D61EEB02EAB73EB3E692903DBEDDDDC5A53EEFA06CFDE1EAD15FA2FE9F9666E8t466G" TargetMode="External"/><Relationship Id="rId15" Type="http://schemas.openxmlformats.org/officeDocument/2006/relationships/hyperlink" Target="consultantplus://offline/ref=4F377E739ADFACA6CFAA558E798D90118C1D64D967D61EEB02EAB73EB3E692903DBEDDDDC2A73EEFA06CFDE1EAD15FA2FE9F9666E8t466G" TargetMode="External"/><Relationship Id="rId23" Type="http://schemas.openxmlformats.org/officeDocument/2006/relationships/hyperlink" Target="consultantplus://offline/ref=4F377E739ADFACA6CFAA4B836FE1CA1D881E32D36ED916BF5DB5EC63E4EF98C77AF1848F85F438BAF836A8E9F5DA41A0tF69G" TargetMode="External"/><Relationship Id="rId28" Type="http://schemas.openxmlformats.org/officeDocument/2006/relationships/fontTable" Target="fontTable.xml"/><Relationship Id="rId10" Type="http://schemas.openxmlformats.org/officeDocument/2006/relationships/hyperlink" Target="consultantplus://offline/ref=4F377E739ADFACA6CFAA558E798D90118C1D64D967D61EEB02EAB73EB3E692902FBE85D3C0A82BBBF436AAECE9tD6AG" TargetMode="External"/><Relationship Id="rId19" Type="http://schemas.openxmlformats.org/officeDocument/2006/relationships/hyperlink" Target="consultantplus://offline/ref=4F377E739ADFACA6CFAA558E798D90118C1564D666D91EEB02EAB73EB3E692902FBE85D3C0A82BBBF436AAECE9tD6AG" TargetMode="External"/><Relationship Id="rId4" Type="http://schemas.openxmlformats.org/officeDocument/2006/relationships/hyperlink" Target="file:///C:\Users\Name\AppData\Local\Temp\1.doc" TargetMode="External"/><Relationship Id="rId9" Type="http://schemas.openxmlformats.org/officeDocument/2006/relationships/hyperlink" Target="file:///C:\Users\Name\AppData\Local\Temp\1.doc" TargetMode="External"/><Relationship Id="rId14" Type="http://schemas.openxmlformats.org/officeDocument/2006/relationships/hyperlink" Target="file:///C:\Users\Name\AppData\Local\Temp\1.doc" TargetMode="External"/><Relationship Id="rId22" Type="http://schemas.openxmlformats.org/officeDocument/2006/relationships/hyperlink" Target="file:///C:\Users\Name\AppData\Local\Temp\1.doc" TargetMode="External"/><Relationship Id="rId27" Type="http://schemas.openxmlformats.org/officeDocument/2006/relationships/hyperlink" Target="consultantplus://offline/ref=4F377E739ADFACA6CFAA4B836FE1CA1D881E32D366DE15BC5DBCB169ECB694C57DFEDB8A82E538BAF128ADEFEBD315F3BFD49967E35A9BBD2BB77744t56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16</Pages>
  <Words>6172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8</cp:revision>
  <dcterms:created xsi:type="dcterms:W3CDTF">2022-06-28T13:02:00Z</dcterms:created>
  <dcterms:modified xsi:type="dcterms:W3CDTF">2022-07-05T13:04:00Z</dcterms:modified>
</cp:coreProperties>
</file>