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C4" w:rsidRDefault="00490CC4" w:rsidP="00CB2CCA">
      <w:pPr>
        <w:tabs>
          <w:tab w:val="center" w:pos="4677"/>
          <w:tab w:val="right" w:pos="9355"/>
        </w:tabs>
        <w:spacing w:after="0" w:line="240" w:lineRule="auto"/>
        <w:jc w:val="center"/>
        <w:rPr>
          <w:rFonts w:ascii="Times New Roman" w:hAnsi="Times New Roman"/>
          <w:b/>
          <w:sz w:val="32"/>
          <w:szCs w:val="32"/>
        </w:rPr>
      </w:pPr>
      <w:r>
        <w:rPr>
          <w:rFonts w:ascii="Times New Roman" w:hAnsi="Times New Roman"/>
          <w:b/>
          <w:sz w:val="32"/>
          <w:szCs w:val="32"/>
        </w:rPr>
        <w:t>АДМИНИСТРАЦИЯ</w:t>
      </w:r>
    </w:p>
    <w:p w:rsidR="00490CC4" w:rsidRDefault="00490CC4" w:rsidP="00CB2CCA">
      <w:pPr>
        <w:pBdr>
          <w:bottom w:val="single" w:sz="12" w:space="1" w:color="auto"/>
        </w:pBdr>
        <w:spacing w:after="0" w:line="240" w:lineRule="auto"/>
        <w:jc w:val="center"/>
        <w:rPr>
          <w:rFonts w:ascii="Times New Roman" w:hAnsi="Times New Roman"/>
          <w:b/>
          <w:sz w:val="32"/>
          <w:szCs w:val="32"/>
        </w:rPr>
      </w:pPr>
      <w:r>
        <w:rPr>
          <w:rFonts w:ascii="Times New Roman" w:hAnsi="Times New Roman"/>
          <w:b/>
          <w:sz w:val="32"/>
          <w:szCs w:val="32"/>
        </w:rPr>
        <w:t>МИХАЙЛОВСКОГО СЕЛЬСОВЕТА</w:t>
      </w:r>
    </w:p>
    <w:p w:rsidR="00490CC4" w:rsidRDefault="00490CC4" w:rsidP="00CB2CCA">
      <w:pPr>
        <w:pBdr>
          <w:bottom w:val="single" w:sz="12" w:space="1" w:color="auto"/>
        </w:pBdr>
        <w:spacing w:after="0" w:line="240" w:lineRule="auto"/>
        <w:jc w:val="center"/>
        <w:rPr>
          <w:rFonts w:ascii="Times New Roman" w:hAnsi="Times New Roman"/>
          <w:b/>
          <w:sz w:val="32"/>
          <w:szCs w:val="32"/>
        </w:rPr>
      </w:pPr>
      <w:r>
        <w:rPr>
          <w:rFonts w:ascii="Times New Roman" w:hAnsi="Times New Roman"/>
          <w:b/>
          <w:sz w:val="32"/>
          <w:szCs w:val="32"/>
        </w:rPr>
        <w:t>ЧЕРЕМИСИНОВСКОГО РАЙОНА</w:t>
      </w:r>
    </w:p>
    <w:p w:rsidR="00490CC4" w:rsidRDefault="00490CC4" w:rsidP="00CB2CCA">
      <w:pPr>
        <w:pBdr>
          <w:bottom w:val="single" w:sz="12" w:space="1" w:color="auto"/>
        </w:pBdr>
        <w:spacing w:after="0" w:line="240" w:lineRule="auto"/>
        <w:jc w:val="center"/>
        <w:rPr>
          <w:rFonts w:ascii="Times New Roman" w:hAnsi="Times New Roman"/>
          <w:b/>
          <w:sz w:val="32"/>
          <w:szCs w:val="32"/>
        </w:rPr>
      </w:pPr>
      <w:r>
        <w:rPr>
          <w:rFonts w:ascii="Times New Roman" w:hAnsi="Times New Roman"/>
          <w:b/>
          <w:sz w:val="32"/>
          <w:szCs w:val="32"/>
        </w:rPr>
        <w:t>КУРСКОЙ ОБЛАСТИ</w:t>
      </w:r>
    </w:p>
    <w:p w:rsidR="00490CC4" w:rsidRDefault="00490CC4" w:rsidP="00CB2CCA">
      <w:pPr>
        <w:spacing w:after="0" w:line="240" w:lineRule="auto"/>
        <w:jc w:val="center"/>
        <w:rPr>
          <w:rFonts w:ascii="Times New Roman" w:hAnsi="Times New Roman"/>
          <w:b/>
        </w:rPr>
      </w:pPr>
      <w:r>
        <w:rPr>
          <w:rFonts w:ascii="Times New Roman" w:hAnsi="Times New Roman"/>
          <w:b/>
        </w:rPr>
        <w:t>306444 Курская область Черемисиновский район с.Михайловка тел. 8(47159)3-62-17</w:t>
      </w:r>
    </w:p>
    <w:p w:rsidR="00490CC4" w:rsidRDefault="00490CC4" w:rsidP="00CB2CCA">
      <w:pPr>
        <w:tabs>
          <w:tab w:val="center" w:pos="4677"/>
          <w:tab w:val="right" w:pos="9355"/>
        </w:tabs>
        <w:spacing w:after="0" w:line="240" w:lineRule="auto"/>
        <w:jc w:val="center"/>
        <w:rPr>
          <w:rFonts w:ascii="Times New Roman" w:hAnsi="Times New Roman"/>
          <w:b/>
        </w:rPr>
      </w:pPr>
      <w:r>
        <w:rPr>
          <w:rFonts w:ascii="Times New Roman" w:hAnsi="Times New Roman"/>
          <w:b/>
        </w:rPr>
        <w:t xml:space="preserve">                         ОГРН -1024600841583,ИНН- 4627000342, КПП- 462701001</w:t>
      </w:r>
    </w:p>
    <w:p w:rsidR="00490CC4" w:rsidRDefault="00490CC4" w:rsidP="00CB2CCA">
      <w:pPr>
        <w:tabs>
          <w:tab w:val="center" w:pos="4677"/>
          <w:tab w:val="right" w:pos="9355"/>
        </w:tabs>
        <w:spacing w:after="0" w:line="240" w:lineRule="auto"/>
        <w:jc w:val="center"/>
        <w:rPr>
          <w:rFonts w:ascii="Times New Roman" w:hAnsi="Times New Roman"/>
        </w:rPr>
      </w:pPr>
    </w:p>
    <w:p w:rsidR="00490CC4" w:rsidRDefault="00490CC4" w:rsidP="00CB2CCA">
      <w:pPr>
        <w:spacing w:after="0" w:line="240" w:lineRule="auto"/>
        <w:rPr>
          <w:rFonts w:ascii="Times New Roman" w:hAnsi="Times New Roman"/>
          <w:sz w:val="28"/>
          <w:szCs w:val="28"/>
        </w:rPr>
      </w:pPr>
    </w:p>
    <w:p w:rsidR="00490CC4" w:rsidRPr="00CB2CCA" w:rsidRDefault="00490CC4" w:rsidP="00CB2CCA">
      <w:pPr>
        <w:spacing w:after="0" w:line="240" w:lineRule="auto"/>
        <w:rPr>
          <w:rFonts w:ascii="Times New Roman" w:hAnsi="Times New Roman"/>
          <w:sz w:val="28"/>
          <w:szCs w:val="28"/>
          <w:u w:val="single"/>
        </w:rPr>
      </w:pPr>
      <w:r>
        <w:rPr>
          <w:rFonts w:ascii="Times New Roman" w:hAnsi="Times New Roman"/>
          <w:sz w:val="28"/>
          <w:szCs w:val="28"/>
          <w:u w:val="single"/>
        </w:rPr>
        <w:t>От 22.02.2024г. № 42</w:t>
      </w:r>
      <w:r w:rsidRPr="00CB2CCA">
        <w:rPr>
          <w:rFonts w:ascii="Times New Roman" w:hAnsi="Times New Roman"/>
          <w:sz w:val="28"/>
          <w:szCs w:val="28"/>
          <w:u w:val="single"/>
        </w:rPr>
        <w:t xml:space="preserve">   </w:t>
      </w:r>
    </w:p>
    <w:p w:rsidR="00490CC4" w:rsidRDefault="00490CC4" w:rsidP="00CB2CCA">
      <w:pPr>
        <w:spacing w:after="0" w:line="240" w:lineRule="auto"/>
        <w:jc w:val="right"/>
        <w:rPr>
          <w:rFonts w:ascii="Times New Roman" w:hAnsi="Times New Roman"/>
          <w:sz w:val="28"/>
          <w:szCs w:val="28"/>
        </w:rPr>
      </w:pPr>
      <w:r>
        <w:rPr>
          <w:rFonts w:ascii="Times New Roman" w:hAnsi="Times New Roman"/>
          <w:sz w:val="28"/>
          <w:szCs w:val="28"/>
        </w:rPr>
        <w:t xml:space="preserve">                                                        Заместителю прокурора района</w:t>
      </w:r>
    </w:p>
    <w:p w:rsidR="00490CC4" w:rsidRDefault="00490CC4" w:rsidP="00CB2CCA">
      <w:pPr>
        <w:spacing w:after="0" w:line="240" w:lineRule="auto"/>
        <w:rPr>
          <w:rFonts w:ascii="Times New Roman" w:hAnsi="Times New Roman"/>
          <w:sz w:val="28"/>
          <w:szCs w:val="28"/>
        </w:rPr>
      </w:pPr>
      <w:r>
        <w:rPr>
          <w:rFonts w:ascii="Times New Roman" w:hAnsi="Times New Roman"/>
          <w:sz w:val="28"/>
          <w:szCs w:val="28"/>
        </w:rPr>
        <w:t xml:space="preserve">                                                                                Н.Н.Тишину</w:t>
      </w:r>
    </w:p>
    <w:p w:rsidR="00490CC4" w:rsidRDefault="00490CC4" w:rsidP="00CB2CCA"/>
    <w:p w:rsidR="00490CC4" w:rsidRPr="00CB2CCA" w:rsidRDefault="00490CC4" w:rsidP="00CB2CCA">
      <w:pPr>
        <w:spacing w:after="0" w:line="240" w:lineRule="auto"/>
        <w:jc w:val="both"/>
        <w:rPr>
          <w:rFonts w:ascii="Arial" w:hAnsi="Arial" w:cs="Arial"/>
          <w:b/>
          <w:color w:val="000000"/>
          <w:sz w:val="32"/>
          <w:szCs w:val="32"/>
        </w:rPr>
      </w:pPr>
      <w:r>
        <w:rPr>
          <w:rFonts w:ascii="Times New Roman" w:hAnsi="Times New Roman"/>
          <w:sz w:val="28"/>
          <w:szCs w:val="28"/>
        </w:rPr>
        <w:t xml:space="preserve">           На Ваше предложение от 23.01.2024 № 41-2024 о разработке и принятие муниципальных нормативных правовых актов, Администрация Михайловского сельсовета сообщает, что разработан проект постановления Администрации Михайловского сельсовета «</w:t>
      </w:r>
      <w:r w:rsidRPr="00CB2CCA">
        <w:rPr>
          <w:rFonts w:ascii="Times New Roman" w:hAnsi="Times New Roman"/>
          <w:color w:val="000000"/>
          <w:sz w:val="28"/>
          <w:szCs w:val="28"/>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Pr>
          <w:rFonts w:ascii="Times New Roman" w:hAnsi="Times New Roman"/>
          <w:color w:val="000000"/>
          <w:sz w:val="28"/>
          <w:szCs w:val="28"/>
        </w:rPr>
        <w:t xml:space="preserve">» </w:t>
      </w:r>
      <w:r>
        <w:rPr>
          <w:rFonts w:ascii="Times New Roman" w:hAnsi="Times New Roman"/>
          <w:sz w:val="28"/>
          <w:szCs w:val="28"/>
        </w:rPr>
        <w:t>(прилагается)</w:t>
      </w:r>
    </w:p>
    <w:p w:rsidR="00490CC4" w:rsidRDefault="00490CC4" w:rsidP="00CB2CCA">
      <w:pPr>
        <w:spacing w:after="0" w:line="240" w:lineRule="auto"/>
        <w:jc w:val="both"/>
        <w:rPr>
          <w:rFonts w:ascii="Times New Roman" w:hAnsi="Times New Roman"/>
          <w:sz w:val="28"/>
          <w:szCs w:val="28"/>
        </w:rPr>
      </w:pPr>
    </w:p>
    <w:p w:rsidR="00490CC4" w:rsidRDefault="00490CC4" w:rsidP="00CB2CCA">
      <w:pPr>
        <w:spacing w:after="0" w:line="240" w:lineRule="auto"/>
        <w:jc w:val="both"/>
        <w:rPr>
          <w:rFonts w:ascii="Times New Roman" w:hAnsi="Times New Roman"/>
          <w:sz w:val="28"/>
          <w:szCs w:val="28"/>
        </w:rPr>
      </w:pPr>
    </w:p>
    <w:p w:rsidR="00490CC4" w:rsidRDefault="00490CC4" w:rsidP="00CB2CCA">
      <w:pPr>
        <w:spacing w:after="0" w:line="240" w:lineRule="auto"/>
        <w:jc w:val="both"/>
        <w:rPr>
          <w:rFonts w:ascii="Times New Roman" w:hAnsi="Times New Roman"/>
          <w:sz w:val="28"/>
          <w:szCs w:val="28"/>
        </w:rPr>
      </w:pPr>
    </w:p>
    <w:p w:rsidR="00490CC4" w:rsidRDefault="00490CC4" w:rsidP="00CB2CCA">
      <w:pPr>
        <w:spacing w:after="0" w:line="240" w:lineRule="auto"/>
        <w:jc w:val="both"/>
        <w:rPr>
          <w:rFonts w:ascii="Arial" w:hAnsi="Arial" w:cs="Arial"/>
          <w:b/>
          <w:sz w:val="32"/>
          <w:szCs w:val="32"/>
        </w:rPr>
      </w:pPr>
      <w:r>
        <w:rPr>
          <w:rFonts w:ascii="Times New Roman" w:hAnsi="Times New Roman"/>
          <w:sz w:val="28"/>
          <w:szCs w:val="28"/>
        </w:rPr>
        <w:t>Глава Михайловского сельсовета                           О.И.Агеева</w:t>
      </w:r>
    </w:p>
    <w:p w:rsidR="00490CC4" w:rsidRDefault="00490CC4" w:rsidP="00CB2CCA">
      <w:pPr>
        <w:autoSpaceDE w:val="0"/>
        <w:autoSpaceDN w:val="0"/>
        <w:adjustRightInd w:val="0"/>
        <w:spacing w:after="0" w:line="240" w:lineRule="auto"/>
        <w:jc w:val="both"/>
        <w:rPr>
          <w:rFonts w:ascii="Arial" w:hAnsi="Arial" w:cs="Arial"/>
          <w:sz w:val="28"/>
          <w:szCs w:val="28"/>
        </w:rPr>
      </w:pPr>
    </w:p>
    <w:p w:rsidR="00490CC4" w:rsidRDefault="00490CC4" w:rsidP="00CB2CCA">
      <w:pPr>
        <w:rPr>
          <w:rFonts w:ascii="Times New Roman" w:hAnsi="Times New Roman"/>
          <w:sz w:val="28"/>
          <w:szCs w:val="28"/>
        </w:rPr>
      </w:pPr>
    </w:p>
    <w:p w:rsidR="00490CC4" w:rsidRDefault="00490CC4" w:rsidP="00CB2CCA">
      <w:pPr>
        <w:rPr>
          <w:rFonts w:ascii="Times New Roman" w:hAnsi="Times New Roman"/>
          <w:sz w:val="28"/>
          <w:szCs w:val="28"/>
        </w:rPr>
      </w:pPr>
    </w:p>
    <w:p w:rsidR="00490CC4" w:rsidRDefault="00490CC4" w:rsidP="00CB2CCA">
      <w:pPr>
        <w:rPr>
          <w:rFonts w:ascii="Times New Roman" w:hAnsi="Times New Roman"/>
          <w:sz w:val="28"/>
          <w:szCs w:val="28"/>
        </w:rPr>
      </w:pPr>
    </w:p>
    <w:p w:rsidR="00490CC4" w:rsidRDefault="00490CC4" w:rsidP="00CB2CCA">
      <w:pPr>
        <w:rPr>
          <w:rFonts w:ascii="Times New Roman" w:hAnsi="Times New Roman"/>
          <w:sz w:val="28"/>
          <w:szCs w:val="28"/>
        </w:rPr>
      </w:pPr>
    </w:p>
    <w:p w:rsidR="00490CC4" w:rsidRDefault="00490CC4" w:rsidP="00CB2CCA">
      <w:pPr>
        <w:rPr>
          <w:rFonts w:ascii="Times New Roman" w:hAnsi="Times New Roman"/>
          <w:sz w:val="28"/>
          <w:szCs w:val="28"/>
        </w:rPr>
      </w:pPr>
    </w:p>
    <w:p w:rsidR="00490CC4" w:rsidRDefault="00490CC4"/>
    <w:p w:rsidR="00490CC4" w:rsidRDefault="00490CC4"/>
    <w:p w:rsidR="00490CC4" w:rsidRDefault="00490CC4"/>
    <w:p w:rsidR="00490CC4" w:rsidRDefault="00490CC4"/>
    <w:p w:rsidR="00490CC4" w:rsidRDefault="00490CC4"/>
    <w:p w:rsidR="00490CC4" w:rsidRDefault="00490CC4"/>
    <w:p w:rsidR="00490CC4" w:rsidRDefault="00490CC4"/>
    <w:p w:rsidR="00490CC4" w:rsidRPr="00CB2CCA" w:rsidRDefault="00490CC4" w:rsidP="00CB2CCA">
      <w:pPr>
        <w:spacing w:after="0" w:line="240" w:lineRule="auto"/>
        <w:jc w:val="right"/>
        <w:rPr>
          <w:rFonts w:ascii="Arial" w:hAnsi="Arial" w:cs="Arial"/>
          <w:b/>
          <w:color w:val="000000"/>
          <w:sz w:val="28"/>
          <w:szCs w:val="28"/>
        </w:rPr>
      </w:pPr>
      <w:r>
        <w:rPr>
          <w:rFonts w:ascii="Arial" w:hAnsi="Arial" w:cs="Arial"/>
          <w:b/>
          <w:color w:val="000000"/>
          <w:sz w:val="28"/>
          <w:szCs w:val="28"/>
        </w:rPr>
        <w:t>Проект</w:t>
      </w:r>
    </w:p>
    <w:p w:rsidR="00490CC4" w:rsidRPr="0035709C" w:rsidRDefault="00490CC4" w:rsidP="00CB2CCA">
      <w:pPr>
        <w:spacing w:after="0" w:line="240" w:lineRule="auto"/>
        <w:jc w:val="center"/>
        <w:rPr>
          <w:rFonts w:ascii="Arial" w:hAnsi="Arial" w:cs="Arial"/>
          <w:b/>
          <w:color w:val="000000"/>
          <w:sz w:val="32"/>
          <w:szCs w:val="32"/>
        </w:rPr>
      </w:pPr>
      <w:r w:rsidRPr="0035709C">
        <w:rPr>
          <w:rFonts w:ascii="Arial" w:hAnsi="Arial" w:cs="Arial"/>
          <w:b/>
          <w:color w:val="000000"/>
          <w:sz w:val="32"/>
          <w:szCs w:val="32"/>
        </w:rPr>
        <w:t>АДМИНИСТРАЦИЯ</w:t>
      </w:r>
    </w:p>
    <w:p w:rsidR="00490CC4" w:rsidRPr="0035709C" w:rsidRDefault="00490CC4" w:rsidP="00CB2CCA">
      <w:pPr>
        <w:spacing w:after="0" w:line="240" w:lineRule="auto"/>
        <w:jc w:val="center"/>
        <w:rPr>
          <w:rFonts w:ascii="Arial" w:hAnsi="Arial" w:cs="Arial"/>
          <w:b/>
          <w:color w:val="000000"/>
          <w:sz w:val="32"/>
          <w:szCs w:val="32"/>
        </w:rPr>
      </w:pPr>
      <w:r>
        <w:rPr>
          <w:rFonts w:ascii="Arial" w:hAnsi="Arial" w:cs="Arial"/>
          <w:b/>
          <w:color w:val="000000"/>
          <w:sz w:val="32"/>
          <w:szCs w:val="32"/>
        </w:rPr>
        <w:t>МИХАЙЛОВСКОГО</w:t>
      </w:r>
      <w:r w:rsidRPr="0035709C">
        <w:rPr>
          <w:rFonts w:ascii="Arial" w:hAnsi="Arial" w:cs="Arial"/>
          <w:b/>
          <w:color w:val="000000"/>
          <w:sz w:val="32"/>
          <w:szCs w:val="32"/>
        </w:rPr>
        <w:t xml:space="preserve"> СЕЛЬСОВЕТА</w:t>
      </w:r>
    </w:p>
    <w:p w:rsidR="00490CC4" w:rsidRPr="0035709C" w:rsidRDefault="00490CC4" w:rsidP="00CB2CCA">
      <w:pPr>
        <w:spacing w:after="0" w:line="240" w:lineRule="auto"/>
        <w:jc w:val="center"/>
        <w:rPr>
          <w:rFonts w:ascii="Arial" w:hAnsi="Arial" w:cs="Arial"/>
          <w:b/>
          <w:color w:val="000000"/>
          <w:sz w:val="32"/>
          <w:szCs w:val="32"/>
        </w:rPr>
      </w:pPr>
      <w:r w:rsidRPr="0035709C">
        <w:rPr>
          <w:rFonts w:ascii="Arial" w:hAnsi="Arial" w:cs="Arial"/>
          <w:b/>
          <w:color w:val="000000"/>
          <w:sz w:val="32"/>
          <w:szCs w:val="32"/>
        </w:rPr>
        <w:t xml:space="preserve">ЧЕРЕМИСИНОВСКОГО РАЙОНА </w:t>
      </w:r>
    </w:p>
    <w:p w:rsidR="00490CC4" w:rsidRDefault="00490CC4" w:rsidP="00CB2CCA">
      <w:pPr>
        <w:spacing w:after="0" w:line="240" w:lineRule="auto"/>
        <w:jc w:val="center"/>
        <w:rPr>
          <w:rFonts w:ascii="Arial" w:hAnsi="Arial" w:cs="Arial"/>
          <w:b/>
          <w:color w:val="000000"/>
          <w:sz w:val="32"/>
          <w:szCs w:val="32"/>
        </w:rPr>
      </w:pPr>
      <w:r w:rsidRPr="0035709C">
        <w:rPr>
          <w:rFonts w:ascii="Arial" w:hAnsi="Arial" w:cs="Arial"/>
          <w:b/>
          <w:color w:val="000000"/>
          <w:sz w:val="32"/>
          <w:szCs w:val="32"/>
        </w:rPr>
        <w:t>КУРСКОЙ ОБЛАСТИ</w:t>
      </w:r>
    </w:p>
    <w:p w:rsidR="00490CC4" w:rsidRPr="0035709C" w:rsidRDefault="00490CC4" w:rsidP="00CB2CCA">
      <w:pPr>
        <w:spacing w:after="0" w:line="240" w:lineRule="auto"/>
        <w:jc w:val="center"/>
        <w:rPr>
          <w:rFonts w:ascii="Arial" w:hAnsi="Arial" w:cs="Arial"/>
          <w:b/>
          <w:color w:val="000000"/>
          <w:sz w:val="32"/>
          <w:szCs w:val="32"/>
        </w:rPr>
      </w:pPr>
    </w:p>
    <w:p w:rsidR="00490CC4" w:rsidRPr="0035709C" w:rsidRDefault="00490CC4" w:rsidP="00CB2CCA">
      <w:pPr>
        <w:spacing w:after="0" w:line="240" w:lineRule="auto"/>
        <w:jc w:val="center"/>
        <w:rPr>
          <w:rFonts w:ascii="Arial" w:hAnsi="Arial" w:cs="Arial"/>
          <w:b/>
          <w:color w:val="000000"/>
          <w:sz w:val="32"/>
          <w:szCs w:val="32"/>
        </w:rPr>
      </w:pPr>
      <w:r w:rsidRPr="0035709C">
        <w:rPr>
          <w:rFonts w:ascii="Arial" w:hAnsi="Arial" w:cs="Arial"/>
          <w:b/>
          <w:color w:val="000000"/>
          <w:sz w:val="32"/>
          <w:szCs w:val="32"/>
        </w:rPr>
        <w:t>ПОСТАНОВЛЕНИЕ</w:t>
      </w:r>
    </w:p>
    <w:p w:rsidR="00490CC4" w:rsidRPr="0035709C" w:rsidRDefault="00490CC4" w:rsidP="00CB2CCA">
      <w:pPr>
        <w:spacing w:after="0" w:line="240" w:lineRule="auto"/>
        <w:jc w:val="center"/>
        <w:rPr>
          <w:rFonts w:ascii="Arial" w:hAnsi="Arial" w:cs="Arial"/>
          <w:b/>
          <w:color w:val="000000"/>
          <w:sz w:val="32"/>
          <w:szCs w:val="32"/>
        </w:rPr>
      </w:pPr>
      <w:r w:rsidRPr="0035709C">
        <w:rPr>
          <w:rFonts w:ascii="Arial" w:hAnsi="Arial" w:cs="Arial"/>
          <w:b/>
          <w:color w:val="000000"/>
          <w:sz w:val="32"/>
          <w:szCs w:val="32"/>
        </w:rPr>
        <w:t>От</w:t>
      </w:r>
      <w:r>
        <w:rPr>
          <w:rFonts w:ascii="Arial" w:hAnsi="Arial" w:cs="Arial"/>
          <w:b/>
          <w:color w:val="000000"/>
          <w:sz w:val="32"/>
          <w:szCs w:val="32"/>
        </w:rPr>
        <w:t xml:space="preserve">               </w:t>
      </w:r>
      <w:r w:rsidRPr="0035709C">
        <w:rPr>
          <w:rFonts w:ascii="Arial" w:hAnsi="Arial" w:cs="Arial"/>
          <w:b/>
          <w:color w:val="000000"/>
          <w:sz w:val="32"/>
          <w:szCs w:val="32"/>
        </w:rPr>
        <w:t>2024</w:t>
      </w:r>
      <w:r>
        <w:rPr>
          <w:rFonts w:ascii="Arial" w:hAnsi="Arial" w:cs="Arial"/>
          <w:b/>
          <w:color w:val="000000"/>
          <w:sz w:val="32"/>
          <w:szCs w:val="32"/>
        </w:rPr>
        <w:t>г</w:t>
      </w:r>
      <w:r w:rsidRPr="0035709C">
        <w:rPr>
          <w:rFonts w:ascii="Arial" w:hAnsi="Arial" w:cs="Arial"/>
          <w:b/>
          <w:color w:val="000000"/>
          <w:sz w:val="32"/>
          <w:szCs w:val="32"/>
        </w:rPr>
        <w:t xml:space="preserve">    № </w:t>
      </w:r>
    </w:p>
    <w:p w:rsidR="00490CC4" w:rsidRPr="0035709C" w:rsidRDefault="00490CC4" w:rsidP="00CB2CCA">
      <w:pPr>
        <w:spacing w:after="0" w:line="240" w:lineRule="auto"/>
        <w:jc w:val="center"/>
        <w:rPr>
          <w:rFonts w:ascii="Arial" w:hAnsi="Arial" w:cs="Arial"/>
          <w:b/>
          <w:color w:val="000000"/>
          <w:sz w:val="32"/>
          <w:szCs w:val="32"/>
        </w:rPr>
      </w:pPr>
    </w:p>
    <w:p w:rsidR="00490CC4" w:rsidRPr="0035709C" w:rsidRDefault="00490CC4" w:rsidP="00CB2CCA">
      <w:pPr>
        <w:spacing w:after="0" w:line="240" w:lineRule="auto"/>
        <w:jc w:val="center"/>
        <w:rPr>
          <w:rFonts w:ascii="Arial" w:hAnsi="Arial" w:cs="Arial"/>
          <w:b/>
          <w:color w:val="000000"/>
          <w:sz w:val="32"/>
          <w:szCs w:val="32"/>
        </w:rPr>
      </w:pPr>
      <w:r w:rsidRPr="0035709C">
        <w:rPr>
          <w:rFonts w:ascii="Arial" w:hAnsi="Arial" w:cs="Arial"/>
          <w:b/>
          <w:color w:val="000000"/>
          <w:sz w:val="32"/>
          <w:szCs w:val="32"/>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490CC4" w:rsidRPr="0035709C" w:rsidRDefault="00490CC4" w:rsidP="00CB2CCA">
      <w:pPr>
        <w:spacing w:after="0" w:line="240" w:lineRule="auto"/>
        <w:jc w:val="center"/>
        <w:rPr>
          <w:rFonts w:ascii="Arial" w:hAnsi="Arial" w:cs="Arial"/>
          <w:b/>
          <w:color w:val="000000"/>
          <w:sz w:val="28"/>
          <w:szCs w:val="28"/>
        </w:rPr>
      </w:pPr>
    </w:p>
    <w:p w:rsidR="00490CC4" w:rsidRPr="0035709C" w:rsidRDefault="00490CC4" w:rsidP="00CB2CCA">
      <w:pPr>
        <w:tabs>
          <w:tab w:val="left" w:pos="709"/>
        </w:tabs>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Черемисиновского района Курской области постановляет:</w:t>
      </w:r>
    </w:p>
    <w:p w:rsidR="00490CC4" w:rsidRPr="0035709C" w:rsidRDefault="00490CC4" w:rsidP="00CB2CCA">
      <w:pPr>
        <w:pStyle w:val="ListParagraph"/>
        <w:numPr>
          <w:ilvl w:val="0"/>
          <w:numId w:val="5"/>
        </w:numPr>
        <w:tabs>
          <w:tab w:val="left" w:pos="709"/>
        </w:tabs>
        <w:spacing w:after="0" w:line="240" w:lineRule="auto"/>
        <w:ind w:left="0" w:firstLine="630"/>
        <w:jc w:val="both"/>
        <w:rPr>
          <w:rFonts w:ascii="Arial" w:hAnsi="Arial" w:cs="Arial"/>
          <w:color w:val="000000"/>
          <w:sz w:val="24"/>
          <w:szCs w:val="24"/>
        </w:rPr>
      </w:pPr>
      <w:r w:rsidRPr="0035709C">
        <w:rPr>
          <w:rFonts w:ascii="Arial" w:hAnsi="Arial" w:cs="Arial"/>
          <w:color w:val="000000"/>
          <w:sz w:val="24"/>
          <w:szCs w:val="24"/>
        </w:rPr>
        <w:t>Утвердить Порядок</w:t>
      </w:r>
      <w:r w:rsidRPr="0035709C">
        <w:rPr>
          <w:rFonts w:ascii="Arial" w:hAnsi="Arial" w:cs="Arial"/>
          <w:b/>
          <w:color w:val="000000"/>
        </w:rPr>
        <w:t xml:space="preserve"> </w:t>
      </w:r>
      <w:r w:rsidRPr="0035709C">
        <w:rPr>
          <w:rFonts w:ascii="Arial" w:hAnsi="Arial" w:cs="Arial"/>
          <w:color w:val="000000"/>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490CC4" w:rsidRPr="0035709C" w:rsidRDefault="00490CC4" w:rsidP="00CB2CCA">
      <w:pPr>
        <w:pStyle w:val="ListParagraph"/>
        <w:numPr>
          <w:ilvl w:val="0"/>
          <w:numId w:val="5"/>
        </w:numPr>
        <w:tabs>
          <w:tab w:val="left" w:pos="709"/>
        </w:tabs>
        <w:spacing w:after="0" w:line="240" w:lineRule="auto"/>
        <w:ind w:left="0" w:firstLine="630"/>
        <w:jc w:val="both"/>
        <w:rPr>
          <w:rFonts w:ascii="Arial" w:hAnsi="Arial" w:cs="Arial"/>
          <w:color w:val="000000"/>
          <w:sz w:val="24"/>
          <w:szCs w:val="24"/>
        </w:rPr>
      </w:pPr>
      <w:r w:rsidRPr="0035709C">
        <w:rPr>
          <w:rFonts w:ascii="Arial" w:hAnsi="Arial" w:cs="Arial"/>
          <w:color w:val="000000"/>
          <w:sz w:val="24"/>
          <w:szCs w:val="24"/>
        </w:rPr>
        <w:t xml:space="preserve">Постановление администрации </w:t>
      </w:r>
      <w:r>
        <w:rPr>
          <w:rFonts w:ascii="Arial" w:hAnsi="Arial" w:cs="Arial"/>
          <w:color w:val="000000"/>
          <w:sz w:val="24"/>
          <w:szCs w:val="24"/>
        </w:rPr>
        <w:t>Михайловского сельсовета от 25.01</w:t>
      </w:r>
      <w:r w:rsidRPr="0035709C">
        <w:rPr>
          <w:rFonts w:ascii="Arial" w:hAnsi="Arial" w:cs="Arial"/>
          <w:color w:val="000000"/>
          <w:sz w:val="24"/>
          <w:szCs w:val="24"/>
        </w:rPr>
        <w:t>.202</w:t>
      </w:r>
      <w:r>
        <w:rPr>
          <w:rFonts w:ascii="Arial" w:hAnsi="Arial" w:cs="Arial"/>
          <w:color w:val="000000"/>
          <w:sz w:val="24"/>
          <w:szCs w:val="24"/>
        </w:rPr>
        <w:t>2 года  №8</w:t>
      </w:r>
      <w:r w:rsidRPr="0035709C">
        <w:rPr>
          <w:rFonts w:ascii="Arial" w:hAnsi="Arial" w:cs="Arial"/>
          <w:color w:val="000000"/>
          <w:sz w:val="24"/>
          <w:szCs w:val="24"/>
        </w:rPr>
        <w:t xml:space="preserve"> «Об утверждении Порядка предоставления грантов  в форме субсидий, в том числе предоставляемых на конкурсной основе,  юридическим лицам(за исключением государственных (муниципальных) учреждений), индивидуальным предпринимателям, физическим лицам из бюджета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Черемисиновского района»</w:t>
      </w:r>
      <w:r>
        <w:rPr>
          <w:rFonts w:ascii="Arial" w:hAnsi="Arial" w:cs="Arial"/>
          <w:color w:val="000000"/>
          <w:sz w:val="24"/>
          <w:szCs w:val="24"/>
        </w:rPr>
        <w:t>(в редакции от 06.02.2023 №4, от 28.03.2023 г.№25)</w:t>
      </w:r>
      <w:r w:rsidRPr="0035709C">
        <w:rPr>
          <w:rFonts w:ascii="Arial" w:hAnsi="Arial" w:cs="Arial"/>
          <w:color w:val="000000"/>
          <w:sz w:val="24"/>
          <w:szCs w:val="24"/>
        </w:rPr>
        <w:t>, считать утратившей силу</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3. Контроль за выполнением настоящего постановления оставляю за собой.</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4. Настоящее постановление вступает в силу со дня его обнародования.</w:t>
      </w:r>
    </w:p>
    <w:p w:rsidR="00490CC4" w:rsidRPr="0035709C" w:rsidRDefault="00490CC4" w:rsidP="00CB2CCA">
      <w:pPr>
        <w:spacing w:after="0" w:line="240" w:lineRule="auto"/>
        <w:jc w:val="both"/>
        <w:rPr>
          <w:rFonts w:ascii="Arial" w:hAnsi="Arial" w:cs="Arial"/>
          <w:color w:val="000000"/>
          <w:sz w:val="24"/>
          <w:szCs w:val="24"/>
        </w:rPr>
      </w:pPr>
    </w:p>
    <w:p w:rsidR="00490CC4" w:rsidRPr="0035709C" w:rsidRDefault="00490CC4" w:rsidP="00CB2CCA">
      <w:pPr>
        <w:spacing w:after="0" w:line="240" w:lineRule="auto"/>
        <w:jc w:val="both"/>
        <w:rPr>
          <w:rFonts w:ascii="Arial" w:hAnsi="Arial" w:cs="Arial"/>
          <w:color w:val="000000"/>
          <w:sz w:val="24"/>
          <w:szCs w:val="24"/>
        </w:rPr>
      </w:pP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Глава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Черемисиновского района                                                              </w:t>
      </w:r>
      <w:r>
        <w:rPr>
          <w:rFonts w:ascii="Arial" w:hAnsi="Arial" w:cs="Arial"/>
          <w:color w:val="000000"/>
          <w:sz w:val="24"/>
          <w:szCs w:val="24"/>
        </w:rPr>
        <w:t>О.И.Агеева</w:t>
      </w:r>
    </w:p>
    <w:p w:rsidR="00490CC4" w:rsidRPr="0035709C" w:rsidRDefault="00490CC4" w:rsidP="00CB2CCA">
      <w:pPr>
        <w:pStyle w:val="ConsPlusNormal"/>
        <w:jc w:val="right"/>
        <w:rPr>
          <w:rFonts w:ascii="Arial" w:hAnsi="Arial" w:cs="Arial"/>
          <w:color w:val="000000"/>
          <w:sz w:val="24"/>
          <w:szCs w:val="24"/>
        </w:rPr>
      </w:pPr>
    </w:p>
    <w:p w:rsidR="00490CC4" w:rsidRPr="0035709C" w:rsidRDefault="00490CC4" w:rsidP="00CB2CCA">
      <w:pPr>
        <w:pStyle w:val="ConsPlusNormal"/>
        <w:jc w:val="right"/>
        <w:rPr>
          <w:rFonts w:ascii="Arial" w:hAnsi="Arial" w:cs="Arial"/>
          <w:color w:val="000000"/>
          <w:sz w:val="24"/>
          <w:szCs w:val="24"/>
        </w:rPr>
      </w:pPr>
      <w:r w:rsidRPr="0035709C">
        <w:rPr>
          <w:rFonts w:ascii="Arial" w:hAnsi="Arial" w:cs="Arial"/>
          <w:color w:val="000000"/>
          <w:sz w:val="24"/>
          <w:szCs w:val="24"/>
        </w:rPr>
        <w:t>Утвержден</w:t>
      </w:r>
      <w:bookmarkStart w:id="0" w:name="_GoBack"/>
      <w:bookmarkEnd w:id="0"/>
    </w:p>
    <w:p w:rsidR="00490CC4" w:rsidRPr="0035709C" w:rsidRDefault="00490CC4" w:rsidP="00CB2CCA">
      <w:pPr>
        <w:pStyle w:val="ConsPlusNormal"/>
        <w:jc w:val="right"/>
        <w:rPr>
          <w:rFonts w:ascii="Arial" w:hAnsi="Arial" w:cs="Arial"/>
          <w:color w:val="000000"/>
          <w:sz w:val="24"/>
          <w:szCs w:val="24"/>
        </w:rPr>
      </w:pPr>
      <w:r w:rsidRPr="0035709C">
        <w:rPr>
          <w:rFonts w:ascii="Arial" w:hAnsi="Arial" w:cs="Arial"/>
          <w:color w:val="000000"/>
          <w:sz w:val="24"/>
          <w:szCs w:val="24"/>
        </w:rPr>
        <w:t>постановлением</w:t>
      </w:r>
    </w:p>
    <w:p w:rsidR="00490CC4" w:rsidRPr="0035709C" w:rsidRDefault="00490CC4" w:rsidP="00CB2CCA">
      <w:pPr>
        <w:pStyle w:val="ConsPlusNormal"/>
        <w:jc w:val="right"/>
        <w:rPr>
          <w:rFonts w:ascii="Arial" w:hAnsi="Arial" w:cs="Arial"/>
          <w:color w:val="000000"/>
          <w:sz w:val="24"/>
          <w:szCs w:val="24"/>
        </w:rPr>
      </w:pPr>
      <w:r w:rsidRPr="0035709C">
        <w:rPr>
          <w:rFonts w:ascii="Arial" w:hAnsi="Arial" w:cs="Arial"/>
          <w:color w:val="000000"/>
          <w:sz w:val="24"/>
          <w:szCs w:val="24"/>
        </w:rPr>
        <w:t xml:space="preserve">Администрации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w:t>
      </w:r>
    </w:p>
    <w:p w:rsidR="00490CC4" w:rsidRPr="0035709C" w:rsidRDefault="00490CC4" w:rsidP="00CB2CCA">
      <w:pPr>
        <w:pStyle w:val="ConsPlusNormal"/>
        <w:jc w:val="right"/>
        <w:rPr>
          <w:rFonts w:ascii="Arial" w:hAnsi="Arial" w:cs="Arial"/>
          <w:color w:val="000000"/>
          <w:sz w:val="24"/>
          <w:szCs w:val="24"/>
        </w:rPr>
      </w:pPr>
      <w:r w:rsidRPr="0035709C">
        <w:rPr>
          <w:rFonts w:ascii="Arial" w:hAnsi="Arial" w:cs="Arial"/>
          <w:color w:val="000000"/>
          <w:sz w:val="24"/>
          <w:szCs w:val="24"/>
        </w:rPr>
        <w:t>Черемисиновского района</w:t>
      </w:r>
    </w:p>
    <w:p w:rsidR="00490CC4" w:rsidRPr="0035709C" w:rsidRDefault="00490CC4" w:rsidP="00CB2CCA">
      <w:pPr>
        <w:pStyle w:val="ConsPlusNormal"/>
        <w:jc w:val="right"/>
        <w:rPr>
          <w:rFonts w:ascii="Arial" w:hAnsi="Arial" w:cs="Arial"/>
          <w:color w:val="000000"/>
          <w:sz w:val="24"/>
          <w:szCs w:val="24"/>
        </w:rPr>
      </w:pPr>
      <w:r w:rsidRPr="0035709C">
        <w:rPr>
          <w:rFonts w:ascii="Arial" w:hAnsi="Arial" w:cs="Arial"/>
          <w:color w:val="000000"/>
          <w:sz w:val="24"/>
          <w:szCs w:val="24"/>
        </w:rPr>
        <w:t xml:space="preserve">от </w:t>
      </w:r>
      <w:r>
        <w:rPr>
          <w:rFonts w:ascii="Arial" w:hAnsi="Arial" w:cs="Arial"/>
          <w:color w:val="000000"/>
          <w:sz w:val="24"/>
          <w:szCs w:val="24"/>
        </w:rPr>
        <w:t>_____</w:t>
      </w:r>
      <w:r w:rsidRPr="0035709C">
        <w:rPr>
          <w:rFonts w:ascii="Arial" w:hAnsi="Arial" w:cs="Arial"/>
          <w:color w:val="000000"/>
          <w:sz w:val="24"/>
          <w:szCs w:val="24"/>
        </w:rPr>
        <w:t xml:space="preserve">  202</w:t>
      </w:r>
      <w:r>
        <w:rPr>
          <w:rFonts w:ascii="Arial" w:hAnsi="Arial" w:cs="Arial"/>
          <w:color w:val="000000"/>
          <w:sz w:val="24"/>
          <w:szCs w:val="24"/>
        </w:rPr>
        <w:t>4</w:t>
      </w:r>
      <w:r w:rsidRPr="0035709C">
        <w:rPr>
          <w:rFonts w:ascii="Arial" w:hAnsi="Arial" w:cs="Arial"/>
          <w:color w:val="000000"/>
          <w:sz w:val="24"/>
          <w:szCs w:val="24"/>
        </w:rPr>
        <w:t xml:space="preserve">г. № </w:t>
      </w:r>
      <w:r>
        <w:rPr>
          <w:rFonts w:ascii="Arial" w:hAnsi="Arial" w:cs="Arial"/>
          <w:color w:val="000000"/>
          <w:sz w:val="24"/>
          <w:szCs w:val="24"/>
        </w:rPr>
        <w:t>__</w:t>
      </w:r>
      <w:r w:rsidRPr="0035709C">
        <w:rPr>
          <w:rFonts w:ascii="Arial" w:hAnsi="Arial" w:cs="Arial"/>
          <w:color w:val="000000"/>
          <w:sz w:val="24"/>
          <w:szCs w:val="24"/>
        </w:rPr>
        <w:t xml:space="preserve"> </w:t>
      </w:r>
    </w:p>
    <w:p w:rsidR="00490CC4" w:rsidRPr="0035709C" w:rsidRDefault="00490CC4" w:rsidP="00CB2CCA">
      <w:pPr>
        <w:pStyle w:val="ConsPlusNormal"/>
        <w:rPr>
          <w:rFonts w:ascii="Arial" w:hAnsi="Arial" w:cs="Arial"/>
          <w:color w:val="000000"/>
          <w:sz w:val="24"/>
          <w:szCs w:val="24"/>
        </w:rPr>
      </w:pPr>
    </w:p>
    <w:p w:rsidR="00490CC4" w:rsidRPr="0035709C" w:rsidRDefault="00490CC4" w:rsidP="00CB2CCA">
      <w:pPr>
        <w:pStyle w:val="ConsPlusNormal"/>
        <w:jc w:val="center"/>
        <w:rPr>
          <w:rFonts w:ascii="Arial" w:hAnsi="Arial" w:cs="Arial"/>
          <w:color w:val="000000"/>
          <w:sz w:val="24"/>
          <w:szCs w:val="24"/>
        </w:rPr>
      </w:pPr>
    </w:p>
    <w:p w:rsidR="00490CC4" w:rsidRPr="0035709C" w:rsidRDefault="00490CC4" w:rsidP="00CB2CCA">
      <w:pPr>
        <w:pStyle w:val="ListParagraph"/>
        <w:tabs>
          <w:tab w:val="left" w:pos="709"/>
        </w:tabs>
        <w:spacing w:after="0" w:line="240" w:lineRule="auto"/>
        <w:ind w:left="990"/>
        <w:jc w:val="center"/>
        <w:rPr>
          <w:rFonts w:ascii="Arial" w:hAnsi="Arial" w:cs="Arial"/>
          <w:b/>
          <w:color w:val="000000"/>
          <w:sz w:val="32"/>
          <w:szCs w:val="32"/>
        </w:rPr>
      </w:pPr>
      <w:r w:rsidRPr="0035709C">
        <w:rPr>
          <w:rFonts w:ascii="Arial" w:hAnsi="Arial" w:cs="Arial"/>
          <w:b/>
          <w:color w:val="000000"/>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490CC4" w:rsidRPr="0035709C" w:rsidRDefault="00490CC4" w:rsidP="00CB2CCA">
      <w:pPr>
        <w:pStyle w:val="ConsPlusNormal"/>
        <w:jc w:val="center"/>
        <w:rPr>
          <w:rFonts w:ascii="Arial" w:hAnsi="Arial" w:cs="Arial"/>
          <w:b/>
          <w:color w:val="000000"/>
          <w:sz w:val="32"/>
          <w:szCs w:val="32"/>
        </w:rPr>
      </w:pPr>
    </w:p>
    <w:p w:rsidR="00490CC4" w:rsidRPr="0035709C" w:rsidRDefault="00490CC4" w:rsidP="00CB2CCA">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sz w:val="30"/>
          <w:szCs w:val="30"/>
        </w:rPr>
      </w:pPr>
      <w:r w:rsidRPr="0035709C">
        <w:rPr>
          <w:rFonts w:ascii="Arial" w:hAnsi="Arial" w:cs="Arial"/>
          <w:b/>
          <w:color w:val="000000"/>
          <w:sz w:val="30"/>
          <w:szCs w:val="30"/>
        </w:rPr>
        <w:t xml:space="preserve">Общие положения </w:t>
      </w:r>
    </w:p>
    <w:p w:rsidR="00490CC4" w:rsidRPr="0035709C" w:rsidRDefault="00490CC4" w:rsidP="00CB2CCA">
      <w:pPr>
        <w:pStyle w:val="1"/>
        <w:jc w:val="both"/>
        <w:rPr>
          <w:rFonts w:ascii="Arial" w:hAnsi="Arial" w:cs="Arial"/>
          <w:color w:val="000000"/>
          <w:sz w:val="24"/>
          <w:szCs w:val="24"/>
        </w:rPr>
      </w:pPr>
      <w:r w:rsidRPr="0035709C">
        <w:rPr>
          <w:rFonts w:ascii="Arial" w:hAnsi="Arial" w:cs="Arial"/>
          <w:color w:val="000000"/>
          <w:sz w:val="24"/>
          <w:szCs w:val="24"/>
          <w:lang w:eastAsia="ru-RU"/>
        </w:rPr>
        <w:t xml:space="preserve">1.1. Настоящий Порядок </w:t>
      </w:r>
      <w:r w:rsidRPr="0035709C">
        <w:rPr>
          <w:rFonts w:ascii="Arial" w:hAnsi="Arial" w:cs="Arial"/>
          <w:bCs/>
          <w:color w:val="000000"/>
          <w:sz w:val="24"/>
          <w:szCs w:val="24"/>
          <w:lang w:eastAsia="ru-RU"/>
        </w:rPr>
        <w:t xml:space="preserve">предоставления субсидий, в том числе грантов в форме субсидий,  предоставляемых на конкурсной основе  </w:t>
      </w:r>
      <w:r w:rsidRPr="0035709C">
        <w:rPr>
          <w:rFonts w:ascii="Arial" w:hAnsi="Arial" w:cs="Arial"/>
          <w:color w:val="000000"/>
          <w:sz w:val="24"/>
          <w:szCs w:val="24"/>
        </w:rPr>
        <w:t>юридическим лицам,  индивидуальным предпринимателям, а также физическим лицам – производителям товаров, работ, услуг</w:t>
      </w:r>
      <w:r w:rsidRPr="0035709C">
        <w:rPr>
          <w:rFonts w:ascii="Arial" w:hAnsi="Arial" w:cs="Arial"/>
          <w:bCs/>
          <w:color w:val="000000"/>
          <w:sz w:val="24"/>
          <w:szCs w:val="24"/>
          <w:lang w:eastAsia="ru-RU"/>
        </w:rPr>
        <w:t xml:space="preserve"> (далее – Порядок) </w:t>
      </w:r>
      <w:r w:rsidRPr="0035709C">
        <w:rPr>
          <w:rFonts w:ascii="Arial" w:hAnsi="Arial" w:cs="Arial"/>
          <w:color w:val="000000"/>
          <w:sz w:val="24"/>
          <w:szCs w:val="24"/>
          <w:lang w:eastAsia="ru-RU"/>
        </w:rPr>
        <w:t xml:space="preserve">разработан </w:t>
      </w:r>
      <w:r w:rsidRPr="0035709C">
        <w:rPr>
          <w:rFonts w:ascii="Arial" w:hAnsi="Arial" w:cs="Arial"/>
          <w:color w:val="000000"/>
          <w:sz w:val="24"/>
          <w:szCs w:val="24"/>
        </w:rPr>
        <w:t xml:space="preserve">в целях реализации положений </w:t>
      </w:r>
      <w:hyperlink r:id="rId5" w:history="1">
        <w:r w:rsidRPr="0035709C">
          <w:rPr>
            <w:rFonts w:ascii="Arial" w:hAnsi="Arial" w:cs="Arial"/>
            <w:color w:val="000000"/>
            <w:spacing w:val="2"/>
            <w:sz w:val="24"/>
            <w:szCs w:val="24"/>
            <w:lang w:eastAsia="ru-RU"/>
          </w:rPr>
          <w:t>пунктов 3 и  7 статьи 78</w:t>
        </w:r>
      </w:hyperlink>
      <w:r w:rsidRPr="0035709C">
        <w:rPr>
          <w:rFonts w:ascii="Arial" w:hAnsi="Arial" w:cs="Arial"/>
          <w:color w:val="000000"/>
          <w:spacing w:val="2"/>
          <w:sz w:val="24"/>
          <w:szCs w:val="24"/>
          <w:lang w:eastAsia="ru-RU"/>
        </w:rPr>
        <w:t> и </w:t>
      </w:r>
      <w:hyperlink r:id="rId6" w:history="1">
        <w:r w:rsidRPr="0035709C">
          <w:rPr>
            <w:rFonts w:ascii="Arial" w:hAnsi="Arial" w:cs="Arial"/>
            <w:color w:val="000000"/>
            <w:spacing w:val="2"/>
            <w:sz w:val="24"/>
            <w:szCs w:val="24"/>
            <w:lang w:eastAsia="ru-RU"/>
          </w:rPr>
          <w:t>пунктов 2 и  4 статьи 78.1 Бюджетного кодекса Российской Федерации</w:t>
        </w:r>
      </w:hyperlink>
      <w:r w:rsidRPr="0035709C">
        <w:rPr>
          <w:rFonts w:ascii="Arial" w:hAnsi="Arial" w:cs="Arial"/>
          <w:color w:val="000000"/>
          <w:sz w:val="24"/>
          <w:szCs w:val="24"/>
          <w:lang w:eastAsia="ru-RU"/>
        </w:rPr>
        <w:t xml:space="preserve">, </w:t>
      </w:r>
      <w:r w:rsidRPr="0035709C">
        <w:rPr>
          <w:rFonts w:ascii="Arial" w:hAnsi="Arial" w:cs="Arial"/>
          <w:color w:val="000000"/>
          <w:sz w:val="24"/>
          <w:szCs w:val="24"/>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490CC4" w:rsidRPr="0035709C" w:rsidRDefault="00490CC4" w:rsidP="00CB2CCA">
      <w:pPr>
        <w:pStyle w:val="1"/>
        <w:jc w:val="both"/>
        <w:rPr>
          <w:rFonts w:ascii="Arial" w:hAnsi="Arial" w:cs="Arial"/>
          <w:color w:val="000000"/>
          <w:sz w:val="24"/>
          <w:szCs w:val="24"/>
        </w:rPr>
      </w:pPr>
    </w:p>
    <w:p w:rsidR="00490CC4" w:rsidRPr="0035709C" w:rsidRDefault="00490CC4" w:rsidP="00CB2CCA">
      <w:pPr>
        <w:pStyle w:val="ListParagraph"/>
        <w:numPr>
          <w:ilvl w:val="1"/>
          <w:numId w:val="1"/>
        </w:numPr>
        <w:tabs>
          <w:tab w:val="left" w:pos="1358"/>
        </w:tabs>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В настоящем Порядке используются следующие понятия:</w:t>
      </w:r>
    </w:p>
    <w:p w:rsidR="00490CC4" w:rsidRPr="0035709C" w:rsidRDefault="00490CC4" w:rsidP="00CB2CCA">
      <w:pPr>
        <w:pStyle w:val="ConsPlusNormal"/>
        <w:numPr>
          <w:ilvl w:val="2"/>
          <w:numId w:val="1"/>
        </w:numPr>
        <w:tabs>
          <w:tab w:val="left" w:pos="709"/>
        </w:tabs>
        <w:ind w:left="0" w:firstLine="0"/>
        <w:jc w:val="both"/>
        <w:rPr>
          <w:rFonts w:ascii="Arial" w:hAnsi="Arial" w:cs="Arial"/>
          <w:color w:val="000000"/>
          <w:spacing w:val="2"/>
          <w:sz w:val="24"/>
          <w:szCs w:val="24"/>
        </w:rPr>
      </w:pPr>
      <w:r w:rsidRPr="0035709C">
        <w:rPr>
          <w:rFonts w:ascii="Arial" w:hAnsi="Arial" w:cs="Arial"/>
          <w:color w:val="000000"/>
          <w:sz w:val="24"/>
          <w:szCs w:val="24"/>
        </w:rPr>
        <w:t>Грант</w:t>
      </w:r>
      <w:r w:rsidRPr="0035709C">
        <w:rPr>
          <w:rFonts w:ascii="Arial" w:hAnsi="Arial" w:cs="Arial"/>
          <w:bCs/>
          <w:color w:val="000000"/>
          <w:sz w:val="24"/>
          <w:szCs w:val="24"/>
        </w:rPr>
        <w:t xml:space="preserve"> </w:t>
      </w:r>
      <w:r w:rsidRPr="0035709C">
        <w:rPr>
          <w:rFonts w:ascii="Arial" w:hAnsi="Arial" w:cs="Arial"/>
          <w:color w:val="000000"/>
          <w:sz w:val="24"/>
          <w:szCs w:val="24"/>
        </w:rPr>
        <w:t xml:space="preserve">– денежные средства, предоставляемые из бюджета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в форме субсидии на конкурсной основе в целях финансового обеспечения затрат на реализацию проектов, </w:t>
      </w:r>
      <w:r w:rsidRPr="0035709C">
        <w:rPr>
          <w:rFonts w:ascii="Arial" w:hAnsi="Arial" w:cs="Arial"/>
          <w:color w:val="000000"/>
          <w:spacing w:val="2"/>
          <w:sz w:val="24"/>
          <w:szCs w:val="24"/>
        </w:rPr>
        <w:t xml:space="preserve">стимулирования развития и поощрения достигнутых результатов в соответствующей области </w:t>
      </w:r>
      <w:r w:rsidRPr="0035709C">
        <w:rPr>
          <w:rFonts w:ascii="Arial" w:hAnsi="Arial" w:cs="Arial"/>
          <w:bCs/>
          <w:color w:val="000000"/>
          <w:sz w:val="24"/>
          <w:szCs w:val="24"/>
        </w:rPr>
        <w:t xml:space="preserve">на территории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w:t>
      </w:r>
    </w:p>
    <w:p w:rsidR="00490CC4" w:rsidRPr="0035709C" w:rsidRDefault="00490CC4" w:rsidP="00CB2CCA">
      <w:pPr>
        <w:pStyle w:val="ListParagraph"/>
        <w:numPr>
          <w:ilvl w:val="2"/>
          <w:numId w:val="1"/>
        </w:numPr>
        <w:spacing w:after="0" w:line="240" w:lineRule="auto"/>
        <w:ind w:left="0" w:firstLine="0"/>
        <w:jc w:val="both"/>
        <w:rPr>
          <w:rFonts w:ascii="Arial" w:hAnsi="Arial" w:cs="Arial"/>
          <w:color w:val="000000"/>
          <w:sz w:val="24"/>
          <w:szCs w:val="24"/>
        </w:rPr>
      </w:pPr>
      <w:r w:rsidRPr="0035709C">
        <w:rPr>
          <w:rFonts w:ascii="Arial" w:hAnsi="Arial" w:cs="Arial"/>
          <w:color w:val="000000"/>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35709C">
        <w:rPr>
          <w:rFonts w:ascii="Arial" w:hAnsi="Arial" w:cs="Arial"/>
          <w:color w:val="000000"/>
          <w:spacing w:val="2"/>
          <w:sz w:val="24"/>
          <w:szCs w:val="24"/>
        </w:rPr>
        <w:t xml:space="preserve">в соответствующей области </w:t>
      </w:r>
      <w:r w:rsidRPr="0035709C">
        <w:rPr>
          <w:rFonts w:ascii="Arial" w:hAnsi="Arial" w:cs="Arial"/>
          <w:bCs/>
          <w:color w:val="000000"/>
          <w:sz w:val="24"/>
          <w:szCs w:val="24"/>
        </w:rPr>
        <w:t xml:space="preserve">на территории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w:t>
      </w:r>
    </w:p>
    <w:p w:rsidR="00490CC4" w:rsidRPr="0035709C" w:rsidRDefault="00490CC4" w:rsidP="00CB2CCA">
      <w:pPr>
        <w:pStyle w:val="ListParagraph"/>
        <w:numPr>
          <w:ilvl w:val="2"/>
          <w:numId w:val="1"/>
        </w:numPr>
        <w:spacing w:after="0" w:line="240" w:lineRule="auto"/>
        <w:ind w:left="0" w:firstLine="0"/>
        <w:jc w:val="both"/>
        <w:rPr>
          <w:rFonts w:ascii="Arial" w:hAnsi="Arial" w:cs="Arial"/>
          <w:color w:val="000000"/>
          <w:sz w:val="24"/>
          <w:szCs w:val="24"/>
        </w:rPr>
      </w:pPr>
      <w:r w:rsidRPr="0035709C">
        <w:rPr>
          <w:rFonts w:ascii="Arial" w:hAnsi="Arial" w:cs="Arial"/>
          <w:color w:val="000000"/>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490CC4" w:rsidRPr="0035709C" w:rsidRDefault="00490CC4" w:rsidP="00CB2CCA">
      <w:pPr>
        <w:pStyle w:val="ListParagraph"/>
        <w:numPr>
          <w:ilvl w:val="2"/>
          <w:numId w:val="3"/>
        </w:numPr>
        <w:spacing w:after="0" w:line="240" w:lineRule="auto"/>
        <w:ind w:left="0" w:firstLine="0"/>
        <w:jc w:val="both"/>
        <w:rPr>
          <w:rFonts w:ascii="Arial" w:hAnsi="Arial" w:cs="Arial"/>
          <w:color w:val="000000"/>
          <w:sz w:val="24"/>
          <w:szCs w:val="24"/>
        </w:rPr>
      </w:pPr>
      <w:r w:rsidRPr="0035709C">
        <w:rPr>
          <w:rFonts w:ascii="Arial" w:hAnsi="Arial" w:cs="Arial"/>
          <w:color w:val="000000"/>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490CC4" w:rsidRPr="0035709C" w:rsidRDefault="00490CC4" w:rsidP="00CB2CCA">
      <w:pPr>
        <w:pStyle w:val="ListParagraph"/>
        <w:numPr>
          <w:ilvl w:val="2"/>
          <w:numId w:val="4"/>
        </w:numPr>
        <w:spacing w:after="0" w:line="240" w:lineRule="auto"/>
        <w:ind w:left="0" w:firstLine="0"/>
        <w:jc w:val="both"/>
        <w:rPr>
          <w:rFonts w:ascii="Arial" w:hAnsi="Arial" w:cs="Arial"/>
          <w:color w:val="000000"/>
          <w:sz w:val="24"/>
          <w:szCs w:val="24"/>
        </w:rPr>
      </w:pPr>
      <w:r w:rsidRPr="0035709C">
        <w:rPr>
          <w:rFonts w:ascii="Arial" w:hAnsi="Arial" w:cs="Arial"/>
          <w:color w:val="000000"/>
          <w:sz w:val="24"/>
          <w:szCs w:val="24"/>
        </w:rPr>
        <w:t>Получатель гранта – соискатель гранта, заявка которого признана победившей в конкурсе.</w:t>
      </w:r>
    </w:p>
    <w:p w:rsidR="00490CC4" w:rsidRPr="0035709C" w:rsidRDefault="00490CC4" w:rsidP="00CB2CCA">
      <w:pPr>
        <w:pStyle w:val="ListParagraph"/>
        <w:numPr>
          <w:ilvl w:val="1"/>
          <w:numId w:val="3"/>
        </w:numPr>
        <w:autoSpaceDE w:val="0"/>
        <w:autoSpaceDN w:val="0"/>
        <w:adjustRightInd w:val="0"/>
        <w:spacing w:after="0" w:line="240" w:lineRule="auto"/>
        <w:ind w:left="0" w:firstLine="0"/>
        <w:jc w:val="both"/>
        <w:rPr>
          <w:rFonts w:ascii="Arial" w:hAnsi="Arial" w:cs="Arial"/>
          <w:color w:val="000000"/>
          <w:sz w:val="24"/>
          <w:szCs w:val="24"/>
        </w:rPr>
      </w:pPr>
      <w:r w:rsidRPr="0035709C">
        <w:rPr>
          <w:rFonts w:ascii="Arial" w:hAnsi="Arial" w:cs="Arial"/>
          <w:color w:val="000000"/>
          <w:sz w:val="24"/>
          <w:szCs w:val="24"/>
          <w:shd w:val="clear" w:color="auto" w:fill="FFFFFF"/>
        </w:rPr>
        <w:t>Целью предоставления грантов (субсидий) является</w:t>
      </w:r>
      <w:r w:rsidRPr="0035709C">
        <w:rPr>
          <w:rFonts w:ascii="Arial" w:hAnsi="Arial" w:cs="Arial"/>
          <w:color w:val="000000"/>
          <w:sz w:val="24"/>
          <w:szCs w:val="24"/>
        </w:rPr>
        <w:t xml:space="preserve"> их предоставление на безвозмездной и безвозвратной основе</w:t>
      </w:r>
      <w:r w:rsidRPr="0035709C">
        <w:rPr>
          <w:rFonts w:ascii="Arial" w:hAnsi="Arial" w:cs="Arial"/>
          <w:color w:val="00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r w:rsidRPr="0035709C">
        <w:rPr>
          <w:color w:val="000000"/>
          <w:shd w:val="clear" w:color="auto" w:fill="FFFFFF"/>
        </w:rPr>
        <w:t>,</w:t>
      </w:r>
      <w:r w:rsidRPr="0035709C">
        <w:rPr>
          <w:rFonts w:ascii="Arial" w:hAnsi="Arial" w:cs="Arial"/>
          <w:color w:val="000000"/>
          <w:spacing w:val="2"/>
          <w:sz w:val="24"/>
          <w:szCs w:val="24"/>
        </w:rPr>
        <w:t>стимулирования развития и поощрения достигнутых результатов в соответствующей области</w:t>
      </w:r>
      <w:r w:rsidRPr="0035709C">
        <w:rPr>
          <w:rFonts w:ascii="Arial" w:hAnsi="Arial" w:cs="Arial"/>
          <w:color w:val="000000"/>
          <w:sz w:val="24"/>
          <w:szCs w:val="24"/>
        </w:rPr>
        <w:t xml:space="preserve"> в пределах средств, предусмотренных бюджетом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w:t>
      </w:r>
    </w:p>
    <w:p w:rsidR="00490CC4" w:rsidRPr="0035709C" w:rsidRDefault="00490CC4" w:rsidP="00CB2CCA">
      <w:pPr>
        <w:pStyle w:val="ListParagraph"/>
        <w:autoSpaceDE w:val="0"/>
        <w:autoSpaceDN w:val="0"/>
        <w:adjustRightInd w:val="0"/>
        <w:spacing w:after="0" w:line="240" w:lineRule="auto"/>
        <w:ind w:left="0" w:firstLine="567"/>
        <w:jc w:val="both"/>
        <w:rPr>
          <w:rFonts w:ascii="Arial" w:hAnsi="Arial" w:cs="Arial"/>
          <w:color w:val="000000"/>
          <w:sz w:val="24"/>
          <w:szCs w:val="24"/>
        </w:rPr>
      </w:pPr>
      <w:r w:rsidRPr="0035709C">
        <w:rPr>
          <w:rFonts w:ascii="Arial" w:hAnsi="Arial" w:cs="Arial"/>
          <w:color w:val="000000"/>
          <w:sz w:val="24"/>
          <w:szCs w:val="24"/>
        </w:rPr>
        <w:t xml:space="preserve">Гранты в форме субсидий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Федерации начиная с 01.01.2024 предоставляются по результатам проведения отборов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получатели которых определяются  - не позднее 1 апреля </w:t>
      </w:r>
      <w:smartTag w:uri="urn:schemas-microsoft-com:office:smarttags" w:element="metricconverter">
        <w:smartTagPr>
          <w:attr w:name="ProductID" w:val="2024 г"/>
        </w:smartTagPr>
        <w:r w:rsidRPr="0035709C">
          <w:rPr>
            <w:rFonts w:ascii="Arial" w:hAnsi="Arial" w:cs="Arial"/>
            <w:color w:val="000000"/>
            <w:sz w:val="24"/>
            <w:szCs w:val="24"/>
          </w:rPr>
          <w:t>2024 г</w:t>
        </w:r>
      </w:smartTag>
      <w:r w:rsidRPr="0035709C">
        <w:rPr>
          <w:rFonts w:ascii="Arial" w:hAnsi="Arial" w:cs="Arial"/>
          <w:color w:val="000000"/>
          <w:sz w:val="24"/>
          <w:szCs w:val="24"/>
        </w:rPr>
        <w:t xml:space="preserve">.; в отношении остальных субсидий - не позднее 1 января </w:t>
      </w:r>
      <w:smartTag w:uri="urn:schemas-microsoft-com:office:smarttags" w:element="metricconverter">
        <w:smartTagPr>
          <w:attr w:name="ProductID" w:val="2025 г"/>
        </w:smartTagPr>
        <w:r w:rsidRPr="0035709C">
          <w:rPr>
            <w:rFonts w:ascii="Arial" w:hAnsi="Arial" w:cs="Arial"/>
            <w:color w:val="000000"/>
            <w:sz w:val="24"/>
            <w:szCs w:val="24"/>
          </w:rPr>
          <w:t>2025 г</w:t>
        </w:r>
      </w:smartTag>
      <w:r w:rsidRPr="0035709C">
        <w:rPr>
          <w:rFonts w:ascii="Arial" w:hAnsi="Arial" w:cs="Arial"/>
          <w:color w:val="000000"/>
          <w:sz w:val="24"/>
          <w:szCs w:val="24"/>
        </w:rPr>
        <w:t>.</w:t>
      </w:r>
    </w:p>
    <w:p w:rsidR="00490CC4" w:rsidRPr="0035709C" w:rsidRDefault="00490CC4" w:rsidP="00CB2CCA">
      <w:pPr>
        <w:pStyle w:val="ListParagraph"/>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 xml:space="preserve">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0CC4" w:rsidRPr="0035709C" w:rsidRDefault="00490CC4" w:rsidP="00CB2CCA">
      <w:pPr>
        <w:pStyle w:val="ConsPlusNormal"/>
        <w:numPr>
          <w:ilvl w:val="1"/>
          <w:numId w:val="3"/>
        </w:numPr>
        <w:shd w:val="clear" w:color="auto" w:fill="FFFFFF"/>
        <w:ind w:left="0" w:firstLine="567"/>
        <w:jc w:val="both"/>
        <w:rPr>
          <w:rFonts w:ascii="Arial" w:hAnsi="Arial" w:cs="Arial"/>
          <w:color w:val="000000"/>
          <w:sz w:val="24"/>
          <w:szCs w:val="24"/>
        </w:rPr>
      </w:pPr>
      <w:r w:rsidRPr="0035709C">
        <w:rPr>
          <w:rFonts w:ascii="Arial" w:hAnsi="Arial" w:cs="Arial"/>
          <w:color w:val="000000"/>
          <w:sz w:val="24"/>
          <w:szCs w:val="24"/>
        </w:rPr>
        <w:t xml:space="preserve">Главным распорядителем средств бюджета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Черемисиновского района (далее – Администрация).</w:t>
      </w:r>
    </w:p>
    <w:p w:rsidR="00490CC4" w:rsidRPr="0035709C" w:rsidRDefault="00490CC4" w:rsidP="00CB2CCA">
      <w:pPr>
        <w:pStyle w:val="ConsPlusNormal"/>
        <w:numPr>
          <w:ilvl w:val="1"/>
          <w:numId w:val="3"/>
        </w:numPr>
        <w:shd w:val="clear" w:color="auto" w:fill="FFFFFF"/>
        <w:tabs>
          <w:tab w:val="left" w:pos="709"/>
        </w:tabs>
        <w:ind w:left="0" w:firstLine="0"/>
        <w:jc w:val="both"/>
        <w:rPr>
          <w:rFonts w:ascii="Arial" w:hAnsi="Arial" w:cs="Arial"/>
          <w:color w:val="000000"/>
          <w:sz w:val="24"/>
          <w:szCs w:val="24"/>
        </w:rPr>
      </w:pPr>
      <w:r w:rsidRPr="0035709C">
        <w:rPr>
          <w:rFonts w:ascii="Arial" w:hAnsi="Arial" w:cs="Arial"/>
          <w:color w:val="000000"/>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490CC4" w:rsidRPr="0035709C" w:rsidRDefault="00490CC4" w:rsidP="00CB2CCA">
      <w:pPr>
        <w:pStyle w:val="ConsPlusNormal"/>
        <w:numPr>
          <w:ilvl w:val="1"/>
          <w:numId w:val="3"/>
        </w:numPr>
        <w:shd w:val="clear" w:color="auto" w:fill="FFFFFF"/>
        <w:tabs>
          <w:tab w:val="left" w:pos="709"/>
        </w:tabs>
        <w:ind w:left="0" w:firstLine="0"/>
        <w:jc w:val="both"/>
        <w:rPr>
          <w:rFonts w:ascii="Arial" w:hAnsi="Arial" w:cs="Arial"/>
          <w:color w:val="000000"/>
          <w:sz w:val="24"/>
          <w:szCs w:val="24"/>
        </w:rPr>
      </w:pPr>
      <w:r w:rsidRPr="0035709C">
        <w:rPr>
          <w:rFonts w:ascii="Times New Roman CYR" w:hAnsi="Times New Roman CYR" w:cs="Times New Roman CYR"/>
          <w:color w:val="000000"/>
          <w:sz w:val="24"/>
          <w:szCs w:val="24"/>
        </w:rPr>
        <w:t xml:space="preserve"> </w:t>
      </w:r>
      <w:r w:rsidRPr="0035709C">
        <w:rPr>
          <w:rFonts w:ascii="Arial" w:hAnsi="Arial" w:cs="Arial"/>
          <w:color w:val="000000"/>
          <w:sz w:val="24"/>
          <w:szCs w:val="24"/>
        </w:rPr>
        <w:t xml:space="preserve">Сведения о субсидиях  размещаются на </w:t>
      </w:r>
      <w:hyperlink r:id="rId7" w:history="1">
        <w:r w:rsidRPr="0035709C">
          <w:rPr>
            <w:rFonts w:ascii="Arial" w:hAnsi="Arial" w:cs="Arial"/>
            <w:color w:val="000000"/>
            <w:sz w:val="24"/>
            <w:szCs w:val="24"/>
          </w:rPr>
          <w:t>едином портале</w:t>
        </w:r>
      </w:hyperlink>
      <w:r w:rsidRPr="0035709C">
        <w:rPr>
          <w:rFonts w:ascii="Arial" w:hAnsi="Arial" w:cs="Arial"/>
          <w:color w:val="00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490CC4" w:rsidRPr="0035709C" w:rsidRDefault="00490CC4" w:rsidP="00CB2CCA">
      <w:pPr>
        <w:pStyle w:val="ConsPlusNormal"/>
        <w:jc w:val="both"/>
        <w:rPr>
          <w:rFonts w:ascii="Arial" w:hAnsi="Arial" w:cs="Arial"/>
          <w:color w:val="000000"/>
          <w:sz w:val="24"/>
          <w:szCs w:val="24"/>
        </w:rPr>
      </w:pPr>
    </w:p>
    <w:p w:rsidR="00490CC4" w:rsidRPr="0035709C" w:rsidRDefault="00490CC4" w:rsidP="00CB2CCA">
      <w:pPr>
        <w:pStyle w:val="ListParagraph"/>
        <w:numPr>
          <w:ilvl w:val="0"/>
          <w:numId w:val="3"/>
        </w:numPr>
        <w:tabs>
          <w:tab w:val="left" w:pos="284"/>
        </w:tabs>
        <w:autoSpaceDE w:val="0"/>
        <w:autoSpaceDN w:val="0"/>
        <w:adjustRightInd w:val="0"/>
        <w:spacing w:after="0" w:line="240" w:lineRule="auto"/>
        <w:jc w:val="center"/>
        <w:rPr>
          <w:rFonts w:ascii="Arial" w:hAnsi="Arial" w:cs="Arial"/>
          <w:b/>
          <w:color w:val="000000"/>
          <w:sz w:val="30"/>
          <w:szCs w:val="30"/>
        </w:rPr>
      </w:pPr>
      <w:r w:rsidRPr="0035709C">
        <w:rPr>
          <w:rFonts w:ascii="Arial" w:hAnsi="Arial" w:cs="Arial"/>
          <w:b/>
          <w:color w:val="000000"/>
          <w:sz w:val="30"/>
          <w:szCs w:val="30"/>
        </w:rPr>
        <w:t xml:space="preserve"> Критерии и порядок проведения отбора соискателей </w:t>
      </w:r>
    </w:p>
    <w:p w:rsidR="00490CC4" w:rsidRPr="0035709C" w:rsidRDefault="00490CC4" w:rsidP="00CB2CCA">
      <w:pPr>
        <w:tabs>
          <w:tab w:val="left" w:pos="284"/>
        </w:tabs>
        <w:autoSpaceDE w:val="0"/>
        <w:autoSpaceDN w:val="0"/>
        <w:adjustRightInd w:val="0"/>
        <w:spacing w:after="0" w:line="240" w:lineRule="auto"/>
        <w:jc w:val="center"/>
        <w:rPr>
          <w:rFonts w:ascii="Arial" w:hAnsi="Arial" w:cs="Arial"/>
          <w:b/>
          <w:color w:val="000000"/>
          <w:sz w:val="30"/>
          <w:szCs w:val="30"/>
        </w:rPr>
      </w:pPr>
      <w:r w:rsidRPr="0035709C">
        <w:rPr>
          <w:rFonts w:ascii="Arial" w:hAnsi="Arial" w:cs="Arial"/>
          <w:b/>
          <w:color w:val="000000"/>
          <w:sz w:val="30"/>
          <w:szCs w:val="30"/>
        </w:rPr>
        <w:t>для предоставления гранта</w:t>
      </w:r>
    </w:p>
    <w:p w:rsidR="00490CC4" w:rsidRPr="0035709C" w:rsidRDefault="00490CC4" w:rsidP="00CB2CCA">
      <w:pPr>
        <w:pStyle w:val="ListParagraph"/>
        <w:numPr>
          <w:ilvl w:val="1"/>
          <w:numId w:val="5"/>
        </w:numPr>
        <w:spacing w:after="0" w:line="240" w:lineRule="auto"/>
        <w:rPr>
          <w:rFonts w:ascii="Arial" w:hAnsi="Arial" w:cs="Arial"/>
          <w:color w:val="000000"/>
          <w:sz w:val="24"/>
          <w:szCs w:val="24"/>
        </w:rPr>
      </w:pPr>
      <w:r w:rsidRPr="0035709C">
        <w:rPr>
          <w:rFonts w:ascii="Arial" w:hAnsi="Arial" w:cs="Arial"/>
          <w:color w:val="000000"/>
          <w:sz w:val="24"/>
          <w:szCs w:val="24"/>
        </w:rPr>
        <w:t>Способы проведения отбора: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 </w:t>
      </w:r>
      <w:r w:rsidRPr="0035709C">
        <w:rPr>
          <w:rFonts w:ascii="Arial" w:hAnsi="Arial" w:cs="Arial"/>
          <w:color w:val="000000"/>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lang w:eastAsia="ru-RU"/>
        </w:rPr>
        <w:t xml:space="preserve">     Конкурс (отбор) на предоставление грантов в форме субсидий проводит Администрация </w:t>
      </w:r>
      <w:r>
        <w:rPr>
          <w:rFonts w:ascii="Arial" w:hAnsi="Arial" w:cs="Arial"/>
          <w:color w:val="000000"/>
          <w:sz w:val="24"/>
          <w:szCs w:val="24"/>
          <w:lang w:eastAsia="ru-RU"/>
        </w:rPr>
        <w:t>Михайловского</w:t>
      </w:r>
      <w:r w:rsidRPr="0035709C">
        <w:rPr>
          <w:rFonts w:ascii="Arial" w:hAnsi="Arial" w:cs="Arial"/>
          <w:color w:val="000000"/>
          <w:sz w:val="24"/>
          <w:szCs w:val="24"/>
          <w:lang w:eastAsia="ru-RU"/>
        </w:rPr>
        <w:t xml:space="preserve"> сельсовета.</w:t>
      </w:r>
      <w:r w:rsidRPr="0035709C">
        <w:rPr>
          <w:rFonts w:ascii="Arial" w:hAnsi="Arial" w:cs="Arial"/>
          <w:color w:val="000000"/>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35709C">
        <w:rPr>
          <w:rFonts w:ascii="Arial" w:hAnsi="Arial" w:cs="Arial"/>
          <w:color w:val="000000"/>
          <w:sz w:val="20"/>
          <w:szCs w:val="20"/>
          <w:vertAlign w:val="superscript"/>
          <w:lang w:eastAsia="ru-RU"/>
        </w:rPr>
        <w:t>1</w:t>
      </w:r>
      <w:r w:rsidRPr="0035709C">
        <w:rPr>
          <w:rFonts w:ascii="Arial" w:hAnsi="Arial" w:cs="Arial"/>
          <w:color w:val="000000"/>
          <w:sz w:val="24"/>
          <w:szCs w:val="24"/>
          <w:lang w:eastAsia="ru-RU"/>
        </w:rPr>
        <w:t xml:space="preserve"> Бюджетного кодекса Российской Федерации, включаются в том числе члены общественного совета при Главе </w:t>
      </w:r>
      <w:r>
        <w:rPr>
          <w:rFonts w:ascii="Arial" w:hAnsi="Arial" w:cs="Arial"/>
          <w:color w:val="000000"/>
          <w:sz w:val="24"/>
          <w:szCs w:val="24"/>
          <w:lang w:eastAsia="ru-RU"/>
        </w:rPr>
        <w:t>Михайловского</w:t>
      </w:r>
      <w:r w:rsidRPr="0035709C">
        <w:rPr>
          <w:rFonts w:ascii="Arial" w:hAnsi="Arial" w:cs="Arial"/>
          <w:color w:val="000000"/>
          <w:sz w:val="24"/>
          <w:szCs w:val="24"/>
          <w:lang w:eastAsia="ru-RU"/>
        </w:rPr>
        <w:t xml:space="preserve"> сельсовета.</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2.1.1.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35709C">
        <w:rPr>
          <w:rFonts w:ascii="Arial" w:hAnsi="Arial" w:cs="Arial"/>
          <w:color w:val="000000"/>
          <w:spacing w:val="2"/>
          <w:sz w:val="24"/>
          <w:szCs w:val="24"/>
          <w:shd w:val="clear" w:color="auto" w:fill="FFFFFF"/>
        </w:rPr>
        <w:t>иными нормативными правовыми актами</w:t>
      </w:r>
      <w:r w:rsidRPr="0035709C">
        <w:rPr>
          <w:rFonts w:ascii="Arial" w:hAnsi="Arial" w:cs="Arial"/>
          <w:color w:val="000000"/>
          <w:sz w:val="24"/>
          <w:szCs w:val="24"/>
        </w:rPr>
        <w:t xml:space="preserve"> Курской области</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xml:space="preserve">Комиссия в срок не более 3 дней со дня окончания срока приема предложений (заявок) на получение субсидий: </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xml:space="preserve">1) рассматривает представленные </w:t>
      </w:r>
      <w:r w:rsidRPr="0035709C">
        <w:rPr>
          <w:rFonts w:ascii="Arial" w:hAnsi="Arial" w:cs="Arial"/>
          <w:color w:val="00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3) проверяет отчетность о достижении результата предоставления Субсидии;</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4) принимает решение о целесообразности возврата Субсидии в бюджет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xml:space="preserve"> Состав Комиссии утверждается постановлением Администрации. </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Комиссию возглавляет председатель, а в его отсутствие – заместитель председателя Комиссии.</w:t>
      </w:r>
    </w:p>
    <w:p w:rsidR="00490CC4" w:rsidRPr="0035709C" w:rsidRDefault="00490CC4" w:rsidP="00CB2CCA">
      <w:pPr>
        <w:spacing w:after="0" w:line="240" w:lineRule="auto"/>
        <w:contextualSpacing/>
        <w:jc w:val="both"/>
        <w:rPr>
          <w:rFonts w:ascii="Arial" w:hAnsi="Arial" w:cs="Arial"/>
          <w:color w:val="000000"/>
          <w:sz w:val="24"/>
          <w:szCs w:val="24"/>
        </w:rPr>
      </w:pPr>
      <w:r w:rsidRPr="0035709C">
        <w:rPr>
          <w:rFonts w:ascii="Arial" w:hAnsi="Arial" w:cs="Arial"/>
          <w:color w:val="000000"/>
          <w:sz w:val="24"/>
          <w:szCs w:val="24"/>
        </w:rPr>
        <w:t xml:space="preserve">          Обеспечение проведения заседания Комиссии осуществляет секретарь Комиссии, являющийся членом Комиссии.</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xml:space="preserve"> Заседание Комиссии проводится при личном участии каждого </w:t>
      </w:r>
      <w:r w:rsidRPr="0035709C">
        <w:rPr>
          <w:rFonts w:ascii="Arial" w:hAnsi="Arial" w:cs="Arial"/>
          <w:color w:val="000000"/>
          <w:sz w:val="24"/>
          <w:szCs w:val="24"/>
        </w:rPr>
        <w:br/>
        <w:t xml:space="preserve">из присутствующих членов Комиссии. </w:t>
      </w:r>
      <w:r w:rsidRPr="0035709C">
        <w:rPr>
          <w:rFonts w:ascii="Arial" w:hAnsi="Arial" w:cs="Arial"/>
          <w:color w:val="00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xml:space="preserve"> Решения Комиссии принимаются по результатам открытого голосования </w:t>
      </w:r>
      <w:r w:rsidRPr="0035709C">
        <w:rPr>
          <w:rFonts w:ascii="Arial" w:hAnsi="Arial" w:cs="Arial"/>
          <w:color w:val="000000"/>
          <w:spacing w:val="2"/>
          <w:sz w:val="24"/>
          <w:szCs w:val="24"/>
        </w:rPr>
        <w:t>простым большинством голосов.</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Решения Комиссии, заносятся в протокол заседания Комиссии и подписывается председателем .</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490CC4" w:rsidRPr="0035709C" w:rsidRDefault="00490CC4" w:rsidP="00CB2CCA">
      <w:pPr>
        <w:spacing w:after="0" w:line="240" w:lineRule="auto"/>
        <w:ind w:firstLine="709"/>
        <w:contextualSpacing/>
        <w:jc w:val="both"/>
        <w:rPr>
          <w:rFonts w:ascii="Arial" w:hAnsi="Arial" w:cs="Arial"/>
          <w:color w:val="000000"/>
          <w:sz w:val="24"/>
          <w:szCs w:val="24"/>
        </w:rPr>
      </w:pPr>
      <w:r w:rsidRPr="0035709C">
        <w:rPr>
          <w:rFonts w:ascii="Arial" w:hAnsi="Arial" w:cs="Arial"/>
          <w:color w:val="000000"/>
          <w:sz w:val="24"/>
          <w:szCs w:val="24"/>
        </w:rPr>
        <w:t>- подготовки проекта постановления Администрации о предоставлении субсидии и проекта соглашения о предоставлении Субсидии;</w:t>
      </w:r>
    </w:p>
    <w:p w:rsidR="00490CC4" w:rsidRPr="0035709C" w:rsidRDefault="00490CC4" w:rsidP="00CB2CCA">
      <w:pPr>
        <w:spacing w:after="0" w:line="240" w:lineRule="auto"/>
        <w:ind w:firstLine="709"/>
        <w:contextualSpacing/>
        <w:jc w:val="both"/>
        <w:rPr>
          <w:rFonts w:ascii="Arial" w:hAnsi="Arial" w:cs="Arial"/>
          <w:color w:val="000000"/>
          <w:sz w:val="24"/>
          <w:szCs w:val="24"/>
          <w:lang w:eastAsia="ru-RU"/>
        </w:rPr>
      </w:pPr>
      <w:r w:rsidRPr="0035709C">
        <w:rPr>
          <w:rFonts w:ascii="Arial" w:hAnsi="Arial" w:cs="Arial"/>
          <w:color w:val="000000"/>
          <w:sz w:val="24"/>
          <w:szCs w:val="24"/>
        </w:rPr>
        <w:t xml:space="preserve">- подготовки проекта постановления Администрации об отказе </w:t>
      </w:r>
      <w:r w:rsidRPr="0035709C">
        <w:rPr>
          <w:rFonts w:ascii="Arial" w:hAnsi="Arial" w:cs="Arial"/>
          <w:color w:val="000000"/>
          <w:sz w:val="24"/>
          <w:szCs w:val="24"/>
        </w:rPr>
        <w:br/>
        <w:t>в предоставлении Субсидии</w:t>
      </w:r>
    </w:p>
    <w:p w:rsidR="00490CC4" w:rsidRPr="0035709C" w:rsidRDefault="00490CC4" w:rsidP="00CB2CCA">
      <w:pPr>
        <w:shd w:val="clear" w:color="auto" w:fill="F8FAFB"/>
        <w:spacing w:after="0" w:line="240" w:lineRule="auto"/>
        <w:ind w:right="-1" w:firstLine="567"/>
        <w:jc w:val="both"/>
        <w:rPr>
          <w:rFonts w:ascii="Arial" w:hAnsi="Arial" w:cs="Arial"/>
          <w:color w:val="000000"/>
          <w:sz w:val="24"/>
          <w:szCs w:val="24"/>
          <w:lang w:eastAsia="ru-RU"/>
        </w:rPr>
      </w:pPr>
      <w:r w:rsidRPr="0035709C">
        <w:rPr>
          <w:rFonts w:ascii="Arial" w:hAnsi="Arial" w:cs="Arial"/>
          <w:color w:val="00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490CC4" w:rsidRPr="0035709C" w:rsidRDefault="00490CC4" w:rsidP="00CB2CCA">
      <w:pPr>
        <w:pStyle w:val="ConsPlusNormal"/>
        <w:jc w:val="both"/>
        <w:rPr>
          <w:rFonts w:ascii="Arial" w:hAnsi="Arial" w:cs="Arial"/>
          <w:color w:val="000000"/>
          <w:sz w:val="24"/>
          <w:szCs w:val="24"/>
        </w:rPr>
      </w:pPr>
      <w:r w:rsidRPr="0035709C">
        <w:rPr>
          <w:rFonts w:ascii="Arial" w:hAnsi="Arial" w:cs="Arial"/>
          <w:color w:val="000000"/>
          <w:sz w:val="24"/>
          <w:szCs w:val="24"/>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490CC4" w:rsidRPr="0035709C" w:rsidRDefault="00490CC4" w:rsidP="00CB2CCA">
      <w:pPr>
        <w:pStyle w:val="ConsPlusNormal"/>
        <w:jc w:val="both"/>
        <w:rPr>
          <w:rFonts w:ascii="Arial" w:hAnsi="Arial" w:cs="Arial"/>
          <w:color w:val="000000"/>
          <w:sz w:val="24"/>
          <w:szCs w:val="24"/>
        </w:rPr>
      </w:pPr>
    </w:p>
    <w:p w:rsidR="00490CC4" w:rsidRPr="0035709C" w:rsidRDefault="00490CC4" w:rsidP="00CB2CCA">
      <w:pPr>
        <w:pStyle w:val="s1"/>
        <w:shd w:val="clear" w:color="auto" w:fill="FFFFFF"/>
        <w:spacing w:before="0" w:beforeAutospacing="0" w:after="0" w:afterAutospacing="0"/>
        <w:rPr>
          <w:rFonts w:ascii="Arial" w:hAnsi="Arial" w:cs="Arial"/>
          <w:color w:val="000000"/>
        </w:rPr>
      </w:pPr>
      <w:r w:rsidRPr="0035709C">
        <w:rPr>
          <w:rFonts w:ascii="Arial" w:hAnsi="Arial" w:cs="Arial"/>
          <w:color w:val="000000"/>
        </w:rPr>
        <w:t>- наличие опыта, необходимого для достижения результатов предоставления субсидии;</w:t>
      </w:r>
    </w:p>
    <w:p w:rsidR="00490CC4" w:rsidRPr="0035709C" w:rsidRDefault="00490CC4" w:rsidP="00CB2CCA">
      <w:pPr>
        <w:pStyle w:val="s1"/>
        <w:shd w:val="clear" w:color="auto" w:fill="FFFFFF"/>
        <w:spacing w:before="0" w:beforeAutospacing="0" w:after="0" w:afterAutospacing="0"/>
        <w:rPr>
          <w:rFonts w:ascii="Arial" w:hAnsi="Arial" w:cs="Arial"/>
          <w:color w:val="000000"/>
        </w:rPr>
      </w:pPr>
      <w:r w:rsidRPr="0035709C">
        <w:rPr>
          <w:rFonts w:ascii="Arial" w:hAnsi="Arial" w:cs="Arial"/>
          <w:color w:val="000000"/>
        </w:rPr>
        <w:t>- наличие кадрового состава, необходимого для достижения результатов предоставления субсидии;</w:t>
      </w:r>
    </w:p>
    <w:p w:rsidR="00490CC4" w:rsidRPr="0035709C" w:rsidRDefault="00490CC4" w:rsidP="00CB2CCA">
      <w:pPr>
        <w:pStyle w:val="s1"/>
        <w:shd w:val="clear" w:color="auto" w:fill="FFFFFF"/>
        <w:spacing w:before="0" w:beforeAutospacing="0" w:after="0" w:afterAutospacing="0"/>
        <w:rPr>
          <w:rFonts w:ascii="Arial" w:hAnsi="Arial" w:cs="Arial"/>
          <w:color w:val="000000"/>
        </w:rPr>
      </w:pPr>
      <w:r w:rsidRPr="0035709C">
        <w:rPr>
          <w:rFonts w:ascii="Arial" w:hAnsi="Arial" w:cs="Arial"/>
          <w:color w:val="000000"/>
        </w:rPr>
        <w:t>- наличие материально-технической базы, необходимой для достижения результатов предоставления;</w:t>
      </w:r>
    </w:p>
    <w:p w:rsidR="00490CC4" w:rsidRPr="0035709C" w:rsidRDefault="00490CC4" w:rsidP="00CB2CCA">
      <w:pPr>
        <w:pStyle w:val="s1"/>
        <w:shd w:val="clear" w:color="auto" w:fill="FFFFFF"/>
        <w:spacing w:before="0" w:beforeAutospacing="0" w:after="0" w:afterAutospacing="0"/>
        <w:rPr>
          <w:rFonts w:ascii="Arial" w:hAnsi="Arial" w:cs="Arial"/>
          <w:color w:val="000000"/>
        </w:rPr>
      </w:pPr>
      <w:r w:rsidRPr="0035709C">
        <w:rPr>
          <w:rFonts w:ascii="Arial" w:hAnsi="Arial" w:cs="Arial"/>
          <w:color w:val="000000"/>
        </w:rPr>
        <w:t>- перечень документов, необходимых для подтверждения соответствия участника отбора требованиям, предусмотренным настоящим подпунктом;</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90CC4" w:rsidRPr="0035709C" w:rsidRDefault="00490CC4" w:rsidP="00CB2CCA">
      <w:pPr>
        <w:tabs>
          <w:tab w:val="left" w:pos="1372"/>
        </w:tabs>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2.3.    Администрация как организатор конкурса:</w:t>
      </w:r>
    </w:p>
    <w:p w:rsidR="00490CC4" w:rsidRPr="0035709C" w:rsidRDefault="00490CC4" w:rsidP="00CB2CCA">
      <w:pPr>
        <w:shd w:val="clear" w:color="auto" w:fill="FFFFFF"/>
        <w:tabs>
          <w:tab w:val="left" w:pos="709"/>
        </w:tabs>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2.3.1. обеспечивает работу конкурсной комиссии по определению претендентов на предоставление грантов </w:t>
      </w:r>
      <w:r w:rsidRPr="0035709C">
        <w:rPr>
          <w:rFonts w:ascii="Arial" w:hAnsi="Arial" w:cs="Arial"/>
          <w:bCs/>
          <w:color w:val="000000"/>
          <w:sz w:val="24"/>
          <w:szCs w:val="24"/>
        </w:rPr>
        <w:t xml:space="preserve">на реализацию </w:t>
      </w:r>
      <w:r w:rsidRPr="0035709C">
        <w:rPr>
          <w:rFonts w:ascii="Arial" w:hAnsi="Arial" w:cs="Arial"/>
          <w:color w:val="000000"/>
          <w:spacing w:val="2"/>
          <w:sz w:val="24"/>
          <w:szCs w:val="24"/>
        </w:rPr>
        <w:t xml:space="preserve">стимулирования развития и поощрения достигнутых результатов в соответствующей области </w:t>
      </w:r>
      <w:r w:rsidRPr="0035709C">
        <w:rPr>
          <w:rFonts w:ascii="Arial" w:hAnsi="Arial" w:cs="Arial"/>
          <w:bCs/>
          <w:color w:val="000000"/>
          <w:sz w:val="24"/>
          <w:szCs w:val="24"/>
        </w:rPr>
        <w:t xml:space="preserve">на территории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w:t>
      </w:r>
    </w:p>
    <w:p w:rsidR="00490CC4" w:rsidRPr="0035709C" w:rsidRDefault="00490CC4" w:rsidP="00CB2CCA">
      <w:pPr>
        <w:pStyle w:val="NormalWeb"/>
        <w:spacing w:before="0" w:beforeAutospacing="0" w:after="0" w:afterAutospacing="0"/>
        <w:rPr>
          <w:rFonts w:ascii="Arial" w:hAnsi="Arial" w:cs="Arial"/>
          <w:color w:val="000000"/>
        </w:rPr>
      </w:pPr>
      <w:r w:rsidRPr="0035709C">
        <w:rPr>
          <w:rFonts w:ascii="Arial" w:hAnsi="Arial" w:cs="Arial"/>
          <w:color w:val="000000"/>
        </w:rPr>
        <w:t xml:space="preserve">2.3.2.размещает на официальном сайте Администрации </w:t>
      </w:r>
      <w:r w:rsidRPr="0035709C">
        <w:rPr>
          <w:rFonts w:ascii="Arial" w:hAnsi="Arial" w:cs="Arial"/>
          <w:bCs/>
          <w:color w:val="000000"/>
        </w:rPr>
        <w:t>http://</w:t>
      </w:r>
      <w:r w:rsidRPr="0035709C">
        <w:rPr>
          <w:rFonts w:ascii="Arial" w:hAnsi="Arial" w:cs="Arial"/>
          <w:bCs/>
          <w:color w:val="000000"/>
          <w:lang w:val="en-US"/>
        </w:rPr>
        <w:t>prigorod</w:t>
      </w:r>
      <w:r w:rsidRPr="0035709C">
        <w:rPr>
          <w:rFonts w:ascii="Arial" w:hAnsi="Arial" w:cs="Arial"/>
          <w:bCs/>
          <w:color w:val="000000"/>
        </w:rPr>
        <w:t>.</w:t>
      </w:r>
      <w:r w:rsidRPr="0035709C">
        <w:rPr>
          <w:rFonts w:ascii="Arial" w:hAnsi="Arial" w:cs="Arial"/>
          <w:bCs/>
          <w:color w:val="000000"/>
          <w:lang w:val="en-US"/>
        </w:rPr>
        <w:t>rkursk</w:t>
      </w:r>
      <w:r w:rsidRPr="0035709C">
        <w:rPr>
          <w:rFonts w:ascii="Arial" w:hAnsi="Arial" w:cs="Arial"/>
          <w:bCs/>
          <w:color w:val="000000"/>
        </w:rPr>
        <w:t>.</w:t>
      </w:r>
      <w:r w:rsidRPr="0035709C">
        <w:rPr>
          <w:rFonts w:ascii="Arial" w:hAnsi="Arial" w:cs="Arial"/>
          <w:bCs/>
          <w:color w:val="000000"/>
          <w:lang w:val="en-US"/>
        </w:rPr>
        <w:t>ru</w:t>
      </w:r>
      <w:r w:rsidRPr="0035709C">
        <w:rPr>
          <w:rFonts w:ascii="Arial" w:hAnsi="Arial" w:cs="Arial"/>
          <w:bCs/>
          <w:color w:val="000000"/>
        </w:rPr>
        <w:t xml:space="preserve"> </w:t>
      </w:r>
      <w:r w:rsidRPr="0035709C">
        <w:rPr>
          <w:rFonts w:ascii="Arial" w:hAnsi="Arial" w:cs="Arial"/>
          <w:color w:val="000000"/>
        </w:rPr>
        <w:t xml:space="preserve"> </w:t>
      </w:r>
      <w:r w:rsidRPr="0035709C">
        <w:rPr>
          <w:rFonts w:ascii="Arial" w:hAnsi="Arial" w:cs="Arial"/>
          <w:color w:val="000000"/>
          <w:spacing w:val="2"/>
          <w:shd w:val="clear" w:color="auto" w:fill="FFFFFF"/>
        </w:rPr>
        <w:t xml:space="preserve">в информационно-телекоммуникационной сети "Интернет" </w:t>
      </w:r>
      <w:r w:rsidRPr="0035709C">
        <w:rPr>
          <w:rFonts w:ascii="Arial" w:hAnsi="Arial" w:cs="Arial"/>
          <w:color w:val="000000"/>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490CC4" w:rsidRPr="0035709C" w:rsidRDefault="00490CC4" w:rsidP="00CB2CCA">
      <w:pPr>
        <w:pStyle w:val="NormalWeb"/>
        <w:spacing w:before="0" w:beforeAutospacing="0" w:after="0" w:afterAutospacing="0"/>
        <w:rPr>
          <w:rFonts w:ascii="Arial" w:hAnsi="Arial" w:cs="Arial"/>
          <w:color w:val="000000"/>
        </w:rPr>
      </w:pPr>
      <w:r w:rsidRPr="0035709C">
        <w:rPr>
          <w:rFonts w:ascii="Arial" w:hAnsi="Arial" w:cs="Arial"/>
          <w:color w:val="000000"/>
        </w:rPr>
        <w:t>А) о субсидиях, планируемых к предоставлению из соответствующего бюджета бюджетной системы Российской Федерации;</w:t>
      </w:r>
    </w:p>
    <w:p w:rsidR="00490CC4" w:rsidRPr="0035709C" w:rsidRDefault="00490CC4" w:rsidP="00CB2CCA">
      <w:pPr>
        <w:spacing w:after="0" w:line="240" w:lineRule="auto"/>
        <w:jc w:val="both"/>
        <w:rPr>
          <w:rFonts w:ascii="Arial" w:hAnsi="Arial" w:cs="Arial"/>
          <w:color w:val="000000"/>
        </w:rPr>
      </w:pPr>
      <w:r w:rsidRPr="0035709C">
        <w:rPr>
          <w:rFonts w:ascii="Arial" w:hAnsi="Arial" w:cs="Arial"/>
          <w:color w:val="000000"/>
          <w:sz w:val="24"/>
          <w:szCs w:val="24"/>
        </w:rPr>
        <w:t>Б) объявление о проведении отбора с указанием</w:t>
      </w:r>
      <w:r w:rsidRPr="0035709C">
        <w:rPr>
          <w:rFonts w:ascii="Arial" w:hAnsi="Arial" w:cs="Arial"/>
          <w:color w:val="000000"/>
        </w:rPr>
        <w:t xml:space="preserve"> :</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35709C">
        <w:rPr>
          <w:rFonts w:ascii="Arial" w:hAnsi="Arial" w:cs="Arial"/>
          <w:color w:val="000000"/>
          <w:sz w:val="24"/>
          <w:szCs w:val="24"/>
        </w:rPr>
        <w:t>даты начала подачи или окончания приема предложений (заявок) участников отбора, которая не может быть ранее:</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35709C">
        <w:rPr>
          <w:rFonts w:ascii="Arial" w:hAnsi="Arial" w:cs="Arial"/>
          <w:color w:val="000000"/>
          <w:sz w:val="24"/>
          <w:szCs w:val="24"/>
          <w:lang w:eastAsia="ru-RU"/>
        </w:rPr>
        <w:t>;</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целей предоставления субсидии, а также результатов предоставления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  правила рассмотрения и оценки предложений (заявок) участников отбора, включающие:</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порядок отклонения предложений (заявок) участников отбора, а также информацию о причинах их отклонения;</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дата, время и место проведения рассмотрения предложений (заявок);</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дата, время и место оценки предложений (заявок) участников отбора (в случае проведения конкурса);</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информация об участниках отбора, предложения (заявки) которых были рассмотрены;</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490CC4" w:rsidRPr="0035709C" w:rsidRDefault="00490CC4" w:rsidP="00CB2CCA">
      <w:pPr>
        <w:pStyle w:val="s1"/>
        <w:shd w:val="clear" w:color="auto" w:fill="FFFFFF"/>
        <w:spacing w:before="0" w:beforeAutospacing="0" w:after="0" w:afterAutospacing="0"/>
        <w:jc w:val="both"/>
        <w:rPr>
          <w:rFonts w:ascii="Arial" w:hAnsi="Arial" w:cs="Arial"/>
          <w:color w:val="000000"/>
        </w:rPr>
      </w:pPr>
      <w:r w:rsidRPr="0035709C">
        <w:rPr>
          <w:rFonts w:ascii="Arial" w:hAnsi="Arial" w:cs="Arial"/>
          <w:color w:val="000000"/>
        </w:rPr>
        <w:t>наименование получателя (получателей) субсидии, с которым заключается соглашение, и размер предоставляемой ему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условий признания победителя (победителей) отбора, уклонившимся от заключения соглашения;</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90CC4" w:rsidRPr="0035709C" w:rsidRDefault="00490CC4" w:rsidP="00CB2CCA">
      <w:pPr>
        <w:pStyle w:val="NormalWeb"/>
        <w:spacing w:before="0" w:beforeAutospacing="0" w:after="0" w:afterAutospacing="0"/>
        <w:rPr>
          <w:rFonts w:ascii="Arial" w:hAnsi="Arial" w:cs="Arial"/>
          <w:color w:val="000000"/>
        </w:rPr>
      </w:pPr>
      <w:r w:rsidRPr="0035709C">
        <w:rPr>
          <w:rFonts w:ascii="Arial" w:hAnsi="Arial" w:cs="Arial"/>
          <w:color w:val="000000"/>
        </w:rPr>
        <w:t>В)  о результатах рассмотрения предложений (заявок), поданных участниками отбора;</w:t>
      </w:r>
    </w:p>
    <w:p w:rsidR="00490CC4" w:rsidRPr="0035709C" w:rsidRDefault="00490CC4" w:rsidP="00CB2CCA">
      <w:pPr>
        <w:pStyle w:val="NormalWeb"/>
        <w:spacing w:before="0" w:beforeAutospacing="0" w:after="0" w:afterAutospacing="0"/>
        <w:rPr>
          <w:rFonts w:ascii="Arial" w:hAnsi="Arial" w:cs="Arial"/>
          <w:color w:val="000000"/>
        </w:rPr>
      </w:pPr>
      <w:r w:rsidRPr="0035709C">
        <w:rPr>
          <w:rFonts w:ascii="Arial" w:hAnsi="Arial" w:cs="Arial"/>
          <w:color w:val="000000"/>
        </w:rPr>
        <w:t xml:space="preserve">Г) о результатах отбора.  </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rPr>
        <w:t xml:space="preserve">2.3.3. </w:t>
      </w:r>
      <w:r w:rsidRPr="0035709C">
        <w:rPr>
          <w:rFonts w:ascii="Arial" w:hAnsi="Arial" w:cs="Arial"/>
          <w:color w:val="000000"/>
          <w:sz w:val="24"/>
          <w:szCs w:val="24"/>
          <w:lang w:eastAsia="ru-RU"/>
        </w:rPr>
        <w:t>объявление о проведении отбора</w:t>
      </w:r>
      <w:r w:rsidRPr="0035709C">
        <w:rPr>
          <w:rFonts w:ascii="Arial" w:hAnsi="Arial" w:cs="Arial"/>
          <w:color w:val="000000"/>
          <w:sz w:val="24"/>
          <w:szCs w:val="24"/>
        </w:rPr>
        <w:t xml:space="preserve"> </w:t>
      </w:r>
      <w:r w:rsidRPr="0035709C">
        <w:rPr>
          <w:rFonts w:ascii="Arial" w:hAnsi="Arial" w:cs="Arial"/>
          <w:color w:val="000000"/>
          <w:sz w:val="24"/>
          <w:szCs w:val="24"/>
          <w:lang w:eastAsia="ru-RU"/>
        </w:rPr>
        <w:t xml:space="preserve">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490CC4" w:rsidRPr="0035709C" w:rsidRDefault="00490CC4" w:rsidP="00CB2CCA">
      <w:pPr>
        <w:tabs>
          <w:tab w:val="left" w:pos="1400"/>
        </w:tabs>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2.3.4. организует консультирование по вопросам подготовки заявок на участие в конкурсе;</w:t>
      </w:r>
    </w:p>
    <w:p w:rsidR="00490CC4" w:rsidRPr="0035709C" w:rsidRDefault="00490CC4" w:rsidP="00CB2CCA">
      <w:pPr>
        <w:tabs>
          <w:tab w:val="left" w:pos="1386"/>
        </w:tabs>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2.3.5. организует прием, регистрацию и передачу на рассмотрение конкурсной комиссии заявок на участие в конкурсе;</w:t>
      </w:r>
    </w:p>
    <w:p w:rsidR="00490CC4" w:rsidRPr="0035709C" w:rsidRDefault="00490CC4" w:rsidP="00CB2CCA">
      <w:pPr>
        <w:tabs>
          <w:tab w:val="left" w:pos="1386"/>
        </w:tabs>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2.3.6. обеспечивает сохранность поданных заявок на участие в конкурсе.</w:t>
      </w:r>
    </w:p>
    <w:p w:rsidR="00490CC4" w:rsidRPr="0035709C" w:rsidRDefault="00490CC4" w:rsidP="00CB2CCA">
      <w:pPr>
        <w:tabs>
          <w:tab w:val="left" w:pos="1372"/>
        </w:tabs>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2.4. Для участия в конкурсе проектов на предоставление гранта из бюджета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соискатель гранта представляет организатору конкурса следующую конкурсную документацию:</w:t>
      </w:r>
    </w:p>
    <w:p w:rsidR="00490CC4" w:rsidRPr="0035709C" w:rsidRDefault="00490CC4" w:rsidP="00CB2CCA">
      <w:pPr>
        <w:tabs>
          <w:tab w:val="left" w:pos="1372"/>
        </w:tabs>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2.4.1. Сопроводительное письмо на имя главы </w:t>
      </w:r>
      <w:r>
        <w:rPr>
          <w:rFonts w:ascii="Arial" w:hAnsi="Arial" w:cs="Arial"/>
          <w:color w:val="000000"/>
          <w:sz w:val="24"/>
          <w:szCs w:val="24"/>
        </w:rPr>
        <w:t>Михайловского</w:t>
      </w:r>
      <w:r w:rsidRPr="0035709C">
        <w:rPr>
          <w:rFonts w:ascii="Arial" w:hAnsi="Arial" w:cs="Arial"/>
          <w:color w:val="000000"/>
          <w:sz w:val="24"/>
          <w:szCs w:val="24"/>
        </w:rPr>
        <w:t xml:space="preserve"> сельсовета по форме согласно приложению № 1 к настоящему Порядку.</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2.4.2 Заявка на участие в конкурсе по форме согласно приложению № 2 </w:t>
      </w:r>
      <w:r w:rsidRPr="0035709C">
        <w:rPr>
          <w:rFonts w:ascii="Arial" w:hAnsi="Arial" w:cs="Arial"/>
          <w:color w:val="000000"/>
          <w:sz w:val="24"/>
          <w:szCs w:val="24"/>
        </w:rPr>
        <w:br/>
        <w:t>к настоящему Порядку. Один соискатель гранта может подать только одну заявку.</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2.4.4.  Проект, на реализацию которого планируется получение Гранта</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35709C">
        <w:rPr>
          <w:rFonts w:ascii="Arial" w:hAnsi="Arial" w:cs="Arial"/>
          <w:color w:val="000000"/>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2.4.6.  концепцию реализации Проекта</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2.4.7. заверенные копии учредительных документов (при наличии)</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2.5. План реализации должен содержать:</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1) информацию об этапах реализации Проекта в пределах сроков, указанных в заявке на участие в конкурсном отборе;</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2)перечень выполняемых работ (оказываемых услуг), связанных с реализацией Проекта;</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3) предполагаемые сроки реализации Проекта</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2.6. Концепция включает в себя следующие материалы:</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1) цели и задачи концепции;</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2) сведения о количественных и качественных параметрах и технических характеристиках продукции, полученной при реализации Проекта;</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490CC4" w:rsidRPr="0035709C" w:rsidRDefault="00490CC4" w:rsidP="00CB2CCA">
      <w:pPr>
        <w:pStyle w:val="ListParagraph"/>
        <w:tabs>
          <w:tab w:val="left" w:pos="1276"/>
        </w:tabs>
        <w:autoSpaceDE w:val="0"/>
        <w:autoSpaceDN w:val="0"/>
        <w:adjustRightInd w:val="0"/>
        <w:spacing w:after="0" w:line="240" w:lineRule="auto"/>
        <w:ind w:left="0"/>
        <w:jc w:val="both"/>
        <w:rPr>
          <w:rFonts w:ascii="Arial" w:hAnsi="Arial" w:cs="Arial"/>
          <w:color w:val="000000"/>
          <w:sz w:val="24"/>
          <w:szCs w:val="24"/>
        </w:rPr>
      </w:pPr>
      <w:r w:rsidRPr="0035709C">
        <w:rPr>
          <w:rFonts w:ascii="Arial" w:hAnsi="Arial" w:cs="Arial"/>
          <w:color w:val="000000"/>
          <w:sz w:val="24"/>
          <w:szCs w:val="24"/>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z w:val="24"/>
          <w:szCs w:val="24"/>
        </w:rPr>
        <w:t xml:space="preserve"> Концепция предоставляется на бумажном и электронном носителе.</w:t>
      </w:r>
      <w:r w:rsidRPr="0035709C">
        <w:rPr>
          <w:rFonts w:ascii="Arial" w:hAnsi="Arial" w:cs="Arial"/>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2.7.Смета затрат может включать в себя:</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-затраты, связанные с оплатой труда работников организаций, участвующих в реализации Проекта;</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-затраты, связанные с оплатой транспортных услуг, необходимых для реализации проекта;</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-затраты, связанные с оплатой типографических и полиграфических услуг;</w:t>
      </w:r>
    </w:p>
    <w:p w:rsidR="00490CC4" w:rsidRPr="0035709C" w:rsidRDefault="00490CC4" w:rsidP="00CB2CCA">
      <w:pPr>
        <w:spacing w:after="0" w:line="240" w:lineRule="auto"/>
        <w:jc w:val="both"/>
        <w:rPr>
          <w:rFonts w:ascii="Arial" w:hAnsi="Arial" w:cs="Arial"/>
          <w:color w:val="000000"/>
          <w:spacing w:val="2"/>
          <w:sz w:val="24"/>
          <w:szCs w:val="24"/>
          <w:shd w:val="clear" w:color="auto" w:fill="FFFFFF"/>
        </w:rPr>
      </w:pPr>
      <w:r w:rsidRPr="0035709C">
        <w:rPr>
          <w:rFonts w:ascii="Arial" w:hAnsi="Arial" w:cs="Arial"/>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2.8. Представленные на конкурс документы возврату не подлежат.</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2.11. Основаниями </w:t>
      </w:r>
      <w:r w:rsidRPr="0035709C">
        <w:rPr>
          <w:rFonts w:ascii="Arial" w:hAnsi="Arial" w:cs="Arial"/>
          <w:color w:val="000000"/>
          <w:sz w:val="24"/>
          <w:szCs w:val="24"/>
          <w:lang w:eastAsia="ru-RU"/>
        </w:rPr>
        <w:t>для отказа получателю субсидии в предоставлении субсидии</w:t>
      </w:r>
      <w:r w:rsidRPr="0035709C">
        <w:rPr>
          <w:rFonts w:ascii="Arial" w:hAnsi="Arial" w:cs="Arial"/>
          <w:color w:val="000000"/>
          <w:sz w:val="24"/>
          <w:szCs w:val="24"/>
        </w:rPr>
        <w:t xml:space="preserve"> являются:</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 несоответствие представленных получателем субсидии документов требованиям, определенным </w:t>
      </w:r>
      <w:r w:rsidRPr="0035709C">
        <w:rPr>
          <w:rFonts w:ascii="Arial" w:hAnsi="Arial" w:cs="Arial"/>
          <w:color w:val="000000"/>
          <w:sz w:val="24"/>
          <w:szCs w:val="24"/>
          <w:u w:val="single"/>
          <w:lang w:eastAsia="ru-RU"/>
        </w:rPr>
        <w:t>подпунктом 2.4.</w:t>
      </w:r>
      <w:r w:rsidRPr="0035709C">
        <w:rPr>
          <w:rFonts w:ascii="Arial" w:hAnsi="Arial" w:cs="Arial"/>
          <w:color w:val="000000"/>
          <w:sz w:val="24"/>
          <w:szCs w:val="24"/>
          <w:lang w:eastAsia="ru-RU"/>
        </w:rPr>
        <w:t xml:space="preserve"> настоящего документа, или непредставление (представление не в полном объеме) указанных документов;</w:t>
      </w:r>
    </w:p>
    <w:p w:rsidR="00490CC4" w:rsidRPr="0035709C" w:rsidRDefault="00490CC4" w:rsidP="00CB2CCA">
      <w:pPr>
        <w:spacing w:after="0" w:line="240" w:lineRule="auto"/>
        <w:rPr>
          <w:rFonts w:ascii="Arial" w:hAnsi="Arial" w:cs="Arial"/>
          <w:color w:val="000000"/>
          <w:sz w:val="24"/>
          <w:szCs w:val="24"/>
          <w:lang w:eastAsia="ru-RU"/>
        </w:rPr>
      </w:pPr>
      <w:r w:rsidRPr="0035709C">
        <w:rPr>
          <w:rFonts w:ascii="Arial" w:hAnsi="Arial" w:cs="Arial"/>
          <w:color w:val="000000"/>
          <w:sz w:val="24"/>
          <w:szCs w:val="24"/>
          <w:lang w:eastAsia="ru-RU"/>
        </w:rPr>
        <w:t>- установление факта недостоверности представленной получателем субсидии информации;</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Решение о наличии оснований для отказа в предоставлении гранта принимается комиссией в ходе заседания.</w:t>
      </w:r>
    </w:p>
    <w:p w:rsidR="00490CC4" w:rsidRPr="0035709C" w:rsidRDefault="00490CC4" w:rsidP="00CB2CCA">
      <w:pPr>
        <w:spacing w:after="0" w:line="240" w:lineRule="auto"/>
        <w:jc w:val="both"/>
        <w:rPr>
          <w:rFonts w:ascii="Arial" w:hAnsi="Arial" w:cs="Arial"/>
          <w:color w:val="000000"/>
          <w:sz w:val="24"/>
          <w:szCs w:val="24"/>
        </w:rPr>
      </w:pPr>
    </w:p>
    <w:p w:rsidR="00490CC4" w:rsidRPr="0035709C" w:rsidRDefault="00490CC4" w:rsidP="00CB2CCA">
      <w:pPr>
        <w:spacing w:after="0" w:line="240" w:lineRule="auto"/>
        <w:jc w:val="center"/>
        <w:rPr>
          <w:rFonts w:ascii="Arial" w:hAnsi="Arial" w:cs="Arial"/>
          <w:b/>
          <w:color w:val="000000"/>
          <w:sz w:val="30"/>
          <w:szCs w:val="30"/>
        </w:rPr>
      </w:pPr>
      <w:r w:rsidRPr="0035709C">
        <w:rPr>
          <w:rFonts w:ascii="Arial" w:hAnsi="Arial" w:cs="Arial"/>
          <w:b/>
          <w:color w:val="000000"/>
          <w:sz w:val="30"/>
          <w:szCs w:val="30"/>
        </w:rPr>
        <w:t>3. Условия и порядок предоставления субсидий (гранта)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90CC4" w:rsidRPr="0035709C" w:rsidRDefault="00490CC4" w:rsidP="00CB2CCA">
      <w:pPr>
        <w:pStyle w:val="s1"/>
        <w:shd w:val="clear" w:color="auto" w:fill="FFFFFF"/>
        <w:spacing w:before="0" w:beforeAutospacing="0" w:after="0" w:afterAutospacing="0"/>
        <w:rPr>
          <w:rFonts w:ascii="Arial" w:hAnsi="Arial" w:cs="Arial"/>
          <w:color w:val="000000"/>
        </w:rPr>
      </w:pPr>
      <w:r w:rsidRPr="0035709C">
        <w:rPr>
          <w:rFonts w:ascii="Arial" w:hAnsi="Arial" w:cs="Arial"/>
          <w:color w:val="000000"/>
        </w:rPr>
        <w:t>в) порядок и сроки рассмотрения документов;</w:t>
      </w:r>
      <w:r w:rsidRPr="0035709C">
        <w:rPr>
          <w:color w:val="000000"/>
        </w:rPr>
        <w:t xml:space="preserve"> </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г) основания для отказа получателю субсидии в предоставлении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Pr>
          <w:rFonts w:ascii="Arial" w:hAnsi="Arial" w:cs="Arial"/>
          <w:color w:val="000000"/>
          <w:sz w:val="24"/>
          <w:szCs w:val="24"/>
          <w:lang w:eastAsia="ru-RU"/>
        </w:rPr>
        <w:t>Михайловского</w:t>
      </w:r>
      <w:r w:rsidRPr="0035709C">
        <w:rPr>
          <w:rFonts w:ascii="Arial" w:hAnsi="Arial" w:cs="Arial"/>
          <w:color w:val="000000"/>
          <w:sz w:val="24"/>
          <w:szCs w:val="24"/>
          <w:lang w:eastAsia="ru-RU"/>
        </w:rPr>
        <w:t xml:space="preserve"> сельсовета);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з) порядок и сроки расчета штрафных санкций (при необходимости);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lang w:eastAsia="ru-RU"/>
        </w:rPr>
        <w:t xml:space="preserve">м)   </w:t>
      </w:r>
      <w:r w:rsidRPr="0035709C">
        <w:rPr>
          <w:rFonts w:ascii="Arial" w:hAnsi="Arial" w:cs="Arial"/>
          <w:color w:val="00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Pr="0035709C">
          <w:rPr>
            <w:rStyle w:val="a"/>
            <w:rFonts w:ascii="Arial" w:hAnsi="Arial" w:cs="Arial"/>
            <w:color w:val="000000"/>
            <w:sz w:val="24"/>
            <w:szCs w:val="24"/>
          </w:rPr>
          <w:t>подпункте "б" пункта 3</w:t>
        </w:r>
      </w:hyperlink>
      <w:r w:rsidRPr="0035709C">
        <w:rPr>
          <w:rFonts w:ascii="Arial" w:hAnsi="Arial" w:cs="Arial"/>
          <w:color w:val="00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8" w:history="1">
        <w:r w:rsidRPr="0035709C">
          <w:rPr>
            <w:rStyle w:val="a"/>
            <w:rFonts w:ascii="Arial" w:hAnsi="Arial" w:cs="Arial"/>
            <w:color w:val="000000"/>
            <w:sz w:val="24"/>
            <w:szCs w:val="24"/>
          </w:rPr>
          <w:t>порядком</w:t>
        </w:r>
      </w:hyperlink>
      <w:r w:rsidRPr="0035709C">
        <w:rPr>
          <w:rFonts w:ascii="Arial" w:hAnsi="Arial" w:cs="Arial"/>
          <w:color w:val="000000"/>
          <w:sz w:val="24"/>
          <w:szCs w:val="24"/>
        </w:rPr>
        <w:t xml:space="preserve"> проведения мониторинга достижения</w:t>
      </w:r>
      <w:r w:rsidRPr="0035709C">
        <w:rPr>
          <w:color w:val="000000"/>
        </w:rPr>
        <w:t xml:space="preserve"> </w:t>
      </w:r>
      <w:r w:rsidRPr="0035709C">
        <w:rPr>
          <w:rFonts w:ascii="Arial" w:hAnsi="Arial" w:cs="Arial"/>
          <w:color w:val="000000"/>
          <w:sz w:val="24"/>
          <w:szCs w:val="24"/>
        </w:rPr>
        <w:t>результатов предоставления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3.2. Порядок определения победителя конкурсного отбора.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-соответствие Проекта назначению Гранта;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-опыт работы участника конкурса в сфере реализации Проектов;</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-новизна, оригинальность и актуальность Проекта.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3.5.Основания для отклонения предложения (заявки) участника отбора на стадии рассмотрения и оценки предложений (заявок), в частности: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-несоответствие участника отбора требованиям, установленным в </w:t>
      </w:r>
      <w:hyperlink r:id="rId9" w:anchor="1043" w:history="1">
        <w:r w:rsidRPr="0035709C">
          <w:rPr>
            <w:rFonts w:ascii="Arial" w:hAnsi="Arial" w:cs="Arial"/>
            <w:color w:val="000000"/>
            <w:sz w:val="24"/>
            <w:szCs w:val="24"/>
            <w:u w:val="single"/>
            <w:lang w:eastAsia="ru-RU"/>
          </w:rPr>
          <w:t>подпункте "3.2."</w:t>
        </w:r>
      </w:hyperlink>
      <w:r w:rsidRPr="0035709C">
        <w:rPr>
          <w:rFonts w:ascii="Arial" w:hAnsi="Arial" w:cs="Arial"/>
          <w:color w:val="000000"/>
          <w:sz w:val="24"/>
          <w:szCs w:val="24"/>
          <w:lang w:eastAsia="ru-RU"/>
        </w:rPr>
        <w:t xml:space="preserve"> настоящего пункта;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-сведения о размере гранта, целях, условиях и порядке его предоставления, в том числе сроках перечисления;</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-показатели результативности предоставления гранта и их значения;</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-порядок и сроки возврата гранта в местный бюджет;</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490CC4" w:rsidRPr="0035709C" w:rsidRDefault="00490CC4" w:rsidP="00CB2CCA">
      <w:pPr>
        <w:pStyle w:val="NoSpacing"/>
        <w:jc w:val="center"/>
        <w:rPr>
          <w:rFonts w:ascii="Arial" w:hAnsi="Arial" w:cs="Arial"/>
          <w:b/>
          <w:color w:val="000000"/>
          <w:sz w:val="24"/>
          <w:szCs w:val="24"/>
          <w:lang w:eastAsia="ru-RU"/>
        </w:rPr>
      </w:pPr>
    </w:p>
    <w:p w:rsidR="00490CC4" w:rsidRPr="0035709C" w:rsidRDefault="00490CC4" w:rsidP="00CB2CCA">
      <w:pPr>
        <w:pStyle w:val="NoSpacing"/>
        <w:jc w:val="center"/>
        <w:rPr>
          <w:rFonts w:ascii="Arial" w:hAnsi="Arial" w:cs="Arial"/>
          <w:b/>
          <w:color w:val="000000"/>
          <w:sz w:val="30"/>
          <w:szCs w:val="30"/>
          <w:lang w:eastAsia="ru-RU"/>
        </w:rPr>
      </w:pPr>
      <w:r w:rsidRPr="0035709C">
        <w:rPr>
          <w:rFonts w:ascii="Arial" w:hAnsi="Arial" w:cs="Arial"/>
          <w:b/>
          <w:color w:val="000000"/>
          <w:sz w:val="30"/>
          <w:szCs w:val="30"/>
          <w:lang w:eastAsia="ru-RU"/>
        </w:rPr>
        <w:t xml:space="preserve"> 4.Условия и порядок заключения соглашения (договора) о предоставлении гранта</w:t>
      </w:r>
    </w:p>
    <w:p w:rsidR="00490CC4" w:rsidRPr="0035709C" w:rsidRDefault="00490CC4" w:rsidP="00CB2CCA">
      <w:pPr>
        <w:autoSpaceDE w:val="0"/>
        <w:autoSpaceDN w:val="0"/>
        <w:adjustRightInd w:val="0"/>
        <w:spacing w:after="0" w:line="240" w:lineRule="auto"/>
        <w:jc w:val="both"/>
        <w:rPr>
          <w:rFonts w:ascii="Arial" w:hAnsi="Arial" w:cs="Arial"/>
          <w:color w:val="000000"/>
          <w:sz w:val="30"/>
          <w:szCs w:val="30"/>
        </w:rPr>
      </w:pP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rPr>
        <w:t xml:space="preserve"> 4.</w:t>
      </w:r>
      <w:r w:rsidRPr="0035709C">
        <w:rPr>
          <w:rFonts w:ascii="Arial" w:hAnsi="Arial" w:cs="Arial"/>
          <w:color w:val="000000"/>
          <w:sz w:val="24"/>
          <w:szCs w:val="24"/>
          <w:lang w:eastAsia="ru-RU"/>
        </w:rPr>
        <w:t xml:space="preserve">1.Гранты в форме субсидий предоставляются в соответствии с постановлением Администрации </w:t>
      </w:r>
      <w:r>
        <w:rPr>
          <w:rFonts w:ascii="Arial" w:hAnsi="Arial" w:cs="Arial"/>
          <w:color w:val="000000"/>
          <w:sz w:val="24"/>
          <w:szCs w:val="24"/>
          <w:lang w:eastAsia="ru-RU"/>
        </w:rPr>
        <w:t>Михайловского</w:t>
      </w:r>
      <w:r w:rsidRPr="0035709C">
        <w:rPr>
          <w:rFonts w:ascii="Arial" w:hAnsi="Arial" w:cs="Arial"/>
          <w:color w:val="000000"/>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0" w:anchor="P346" w:history="1">
        <w:r w:rsidRPr="0035709C">
          <w:rPr>
            <w:rFonts w:ascii="Arial" w:hAnsi="Arial" w:cs="Arial"/>
            <w:color w:val="000000"/>
            <w:sz w:val="24"/>
            <w:szCs w:val="24"/>
            <w:u w:val="single"/>
            <w:lang w:eastAsia="ru-RU"/>
          </w:rPr>
          <w:t>договора</w:t>
        </w:r>
      </w:hyperlink>
      <w:r w:rsidRPr="0035709C">
        <w:rPr>
          <w:rFonts w:ascii="Arial" w:hAnsi="Arial" w:cs="Arial"/>
          <w:color w:val="000000"/>
          <w:sz w:val="24"/>
          <w:szCs w:val="24"/>
          <w:lang w:eastAsia="ru-RU"/>
        </w:rPr>
        <w:t xml:space="preserve">, заключенного между администрацией </w:t>
      </w:r>
      <w:r>
        <w:rPr>
          <w:rFonts w:ascii="Arial" w:hAnsi="Arial" w:cs="Arial"/>
          <w:color w:val="000000"/>
          <w:sz w:val="24"/>
          <w:szCs w:val="24"/>
          <w:lang w:eastAsia="ru-RU"/>
        </w:rPr>
        <w:t>Михайловского</w:t>
      </w:r>
      <w:r w:rsidRPr="0035709C">
        <w:rPr>
          <w:rFonts w:ascii="Arial" w:hAnsi="Arial" w:cs="Arial"/>
          <w:color w:val="000000"/>
          <w:sz w:val="24"/>
          <w:szCs w:val="24"/>
          <w:lang w:eastAsia="ru-RU"/>
        </w:rPr>
        <w:t xml:space="preserve"> сельсовета и получателем гранта в форме субсидий.</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4.2.Администрация </w:t>
      </w:r>
      <w:r>
        <w:rPr>
          <w:rFonts w:ascii="Arial" w:hAnsi="Arial" w:cs="Arial"/>
          <w:color w:val="000000"/>
          <w:sz w:val="24"/>
          <w:szCs w:val="24"/>
          <w:lang w:eastAsia="ru-RU"/>
        </w:rPr>
        <w:t>Михайловского</w:t>
      </w:r>
      <w:r w:rsidRPr="0035709C">
        <w:rPr>
          <w:rFonts w:ascii="Arial" w:hAnsi="Arial" w:cs="Arial"/>
          <w:color w:val="000000"/>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4.4.Договором о предоставлении гранта в форме субсидии предусматривается:</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размер гранта в форме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срок (переодичность) перечисления гранта;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порядок, формы и сроки представления отчетов;</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ответственные за осуществление контроля об исполнении условий договора и представлении отчетов;</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ответственность сторон за нарушение условий договора.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4.5.Руководство по составлению </w:t>
      </w:r>
      <w:hyperlink r:id="rId11" w:anchor="P547" w:history="1">
        <w:r w:rsidRPr="0035709C">
          <w:rPr>
            <w:rFonts w:ascii="Arial" w:hAnsi="Arial" w:cs="Arial"/>
            <w:color w:val="000000"/>
            <w:sz w:val="24"/>
            <w:szCs w:val="24"/>
            <w:u w:val="single"/>
            <w:lang w:eastAsia="ru-RU"/>
          </w:rPr>
          <w:t>отчета</w:t>
        </w:r>
      </w:hyperlink>
      <w:r w:rsidRPr="0035709C">
        <w:rPr>
          <w:rFonts w:ascii="Arial" w:hAnsi="Arial" w:cs="Arial"/>
          <w:color w:val="000000"/>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4.6.Грант в форме субсидии может быть использован исключительно на цели, указанные в проекте.</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4.7.Грант в форме субсидии не может быть использован на:</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приобретение офисной мебели, ремонт помещения;</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текущую оплату аренды помещения и коммунальных услуг (кроме аренды выставочных и концертных залов);</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капитальное строительство и инвестиции;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оплату прошлых обязательств некоммерческой организации;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извлечение прибыли;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политическую и религиозную деятельность;</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деятельность, запрещенную действующим законодательством.</w:t>
      </w:r>
    </w:p>
    <w:p w:rsidR="00490CC4" w:rsidRPr="0035709C" w:rsidRDefault="00490CC4" w:rsidP="00CB2CCA">
      <w:pPr>
        <w:spacing w:after="0" w:line="240" w:lineRule="auto"/>
        <w:jc w:val="center"/>
        <w:rPr>
          <w:rFonts w:ascii="Arial" w:hAnsi="Arial" w:cs="Arial"/>
          <w:b/>
          <w:color w:val="000000"/>
          <w:sz w:val="30"/>
          <w:szCs w:val="30"/>
          <w:lang w:eastAsia="ru-RU"/>
        </w:rPr>
      </w:pPr>
      <w:r w:rsidRPr="0035709C">
        <w:rPr>
          <w:rFonts w:ascii="Arial" w:hAnsi="Arial" w:cs="Arial"/>
          <w:b/>
          <w:color w:val="000000"/>
          <w:sz w:val="30"/>
          <w:szCs w:val="30"/>
          <w:lang w:eastAsia="ru-RU"/>
        </w:rPr>
        <w:t>5. Порядок возврата грантов в форме субсидий</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5.1.Гранты в форме субсидий подлежат возврату получателями грантов в форме субсидий в бюджет МО «</w:t>
      </w:r>
      <w:r>
        <w:rPr>
          <w:rFonts w:ascii="Arial" w:hAnsi="Arial" w:cs="Arial"/>
          <w:color w:val="000000"/>
          <w:sz w:val="24"/>
          <w:szCs w:val="24"/>
          <w:lang w:eastAsia="ru-RU"/>
        </w:rPr>
        <w:t>Михайловский</w:t>
      </w:r>
      <w:r w:rsidRPr="0035709C">
        <w:rPr>
          <w:rFonts w:ascii="Arial" w:hAnsi="Arial" w:cs="Arial"/>
          <w:color w:val="000000"/>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Pr>
          <w:rFonts w:ascii="Arial" w:hAnsi="Arial" w:cs="Arial"/>
          <w:color w:val="000000"/>
          <w:sz w:val="24"/>
          <w:szCs w:val="24"/>
          <w:lang w:eastAsia="ru-RU"/>
        </w:rPr>
        <w:t>Михайловского</w:t>
      </w:r>
      <w:r w:rsidRPr="0035709C">
        <w:rPr>
          <w:rFonts w:ascii="Arial" w:hAnsi="Arial" w:cs="Arial"/>
          <w:color w:val="000000"/>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Pr>
          <w:rFonts w:ascii="Arial" w:hAnsi="Arial" w:cs="Arial"/>
          <w:color w:val="000000"/>
          <w:sz w:val="24"/>
          <w:szCs w:val="24"/>
          <w:lang w:eastAsia="ru-RU"/>
        </w:rPr>
        <w:t>Михайловского</w:t>
      </w:r>
      <w:r w:rsidRPr="0035709C">
        <w:rPr>
          <w:rFonts w:ascii="Arial" w:hAnsi="Arial" w:cs="Arial"/>
          <w:color w:val="000000"/>
          <w:sz w:val="24"/>
          <w:szCs w:val="24"/>
          <w:lang w:eastAsia="ru-RU"/>
        </w:rPr>
        <w:t xml:space="preserve"> сельсовета в адрес получателя гранта в форме субсидий.В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490CC4" w:rsidRPr="0035709C" w:rsidRDefault="00490CC4" w:rsidP="00CB2CCA">
      <w:pPr>
        <w:spacing w:after="0" w:line="240" w:lineRule="auto"/>
        <w:jc w:val="center"/>
        <w:rPr>
          <w:rFonts w:ascii="Arial" w:hAnsi="Arial" w:cs="Arial"/>
          <w:b/>
          <w:color w:val="000000"/>
          <w:sz w:val="30"/>
          <w:szCs w:val="30"/>
        </w:rPr>
      </w:pPr>
      <w:r w:rsidRPr="0035709C">
        <w:rPr>
          <w:rFonts w:ascii="Arial" w:hAnsi="Arial" w:cs="Arial"/>
          <w:b/>
          <w:color w:val="000000"/>
          <w:sz w:val="30"/>
          <w:szCs w:val="30"/>
          <w:lang w:eastAsia="ru-RU"/>
        </w:rPr>
        <w:t>6.</w:t>
      </w:r>
      <w:r w:rsidRPr="0035709C">
        <w:rPr>
          <w:rFonts w:ascii="Arial" w:hAnsi="Arial" w:cs="Arial"/>
          <w:b/>
          <w:color w:val="000000"/>
          <w:sz w:val="30"/>
          <w:szCs w:val="30"/>
        </w:rPr>
        <w:t xml:space="preserve"> Требования к отчетности</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6.1. Получатель гранта с даты получения средств гранта и до 31 декабря года, в котором получен грант, предоставляет в администрацию отчет </w:t>
      </w:r>
      <w:r w:rsidRPr="0035709C">
        <w:rPr>
          <w:rFonts w:ascii="Arial" w:hAnsi="Arial" w:cs="Arial"/>
          <w:color w:val="000000"/>
          <w:sz w:val="24"/>
          <w:szCs w:val="24"/>
          <w:lang w:eastAsia="ru-RU"/>
        </w:rPr>
        <w:t xml:space="preserve">о достижении значений результатов предоставления субсидии и характеристик (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Pr="0035709C">
        <w:rPr>
          <w:rFonts w:ascii="Arial" w:hAnsi="Arial" w:cs="Arial"/>
          <w:color w:val="000000"/>
          <w:sz w:val="24"/>
          <w:szCs w:val="24"/>
        </w:rPr>
        <w:t>по форме согласно приложению 4 для соответствующего вида субсидии.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 .</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35709C">
        <w:rPr>
          <w:rFonts w:ascii="Arial" w:hAnsi="Arial" w:cs="Arial"/>
          <w:color w:val="000000"/>
          <w:sz w:val="20"/>
          <w:szCs w:val="20"/>
          <w:vertAlign w:val="superscript"/>
          <w:lang w:eastAsia="ru-RU"/>
        </w:rPr>
        <w:t>1</w:t>
      </w:r>
      <w:r w:rsidRPr="0035709C">
        <w:rPr>
          <w:rFonts w:ascii="Arial" w:hAnsi="Arial" w:cs="Arial"/>
          <w:color w:val="000000"/>
          <w:sz w:val="24"/>
          <w:szCs w:val="24"/>
          <w:lang w:eastAsia="ru-RU"/>
        </w:rPr>
        <w:t xml:space="preserve"> Бюджетного кодекса Российской . Федерации, устанавливается в правовом акте при необходимости</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6.3. Ответственность за достоверность предоставляемых сведений и целевое использование средств гранта возлагается на получателя гранта.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w:t>
      </w:r>
    </w:p>
    <w:p w:rsidR="00490CC4" w:rsidRPr="0035709C" w:rsidRDefault="00490CC4" w:rsidP="00CB2CCA">
      <w:pPr>
        <w:pStyle w:val="ListParagraph"/>
        <w:tabs>
          <w:tab w:val="left" w:pos="426"/>
        </w:tabs>
        <w:autoSpaceDE w:val="0"/>
        <w:autoSpaceDN w:val="0"/>
        <w:adjustRightInd w:val="0"/>
        <w:spacing w:after="0" w:line="240" w:lineRule="auto"/>
        <w:ind w:left="0"/>
        <w:jc w:val="center"/>
        <w:rPr>
          <w:rFonts w:ascii="Arial" w:hAnsi="Arial" w:cs="Arial"/>
          <w:b/>
          <w:color w:val="000000"/>
          <w:sz w:val="30"/>
          <w:szCs w:val="30"/>
        </w:rPr>
      </w:pPr>
      <w:r w:rsidRPr="0035709C">
        <w:rPr>
          <w:rFonts w:ascii="Arial" w:hAnsi="Arial" w:cs="Arial"/>
          <w:b/>
          <w:color w:val="000000"/>
          <w:sz w:val="30"/>
          <w:szCs w:val="30"/>
        </w:rPr>
        <w:t>7. Порядок осуществления контроля за соблюдением целей, условий и порядка предоставления гранта и ответственности за их несоблюдение</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 </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б) следующие меры ответственности за нарушение условий, целей и порядка предоставления субсидий:</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указанных в 3.1</w:t>
      </w:r>
      <w:r w:rsidRPr="0035709C">
        <w:rPr>
          <w:rFonts w:ascii="Arial" w:hAnsi="Arial" w:cs="Arial"/>
          <w:color w:val="000000"/>
          <w:sz w:val="24"/>
          <w:szCs w:val="24"/>
          <w:u w:val="single"/>
          <w:lang w:eastAsia="ru-RU"/>
        </w:rPr>
        <w:t>подпункте "м" пункта 5</w:t>
      </w:r>
      <w:r w:rsidRPr="0035709C">
        <w:rPr>
          <w:rFonts w:ascii="Arial" w:hAnsi="Arial" w:cs="Arial"/>
          <w:color w:val="000000"/>
          <w:sz w:val="24"/>
          <w:szCs w:val="24"/>
          <w:lang w:eastAsia="ru-RU"/>
        </w:rPr>
        <w:t xml:space="preserve"> настоящего документа (при установлении таких показателей);</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штрафные санкции (при необходимости);</w:t>
      </w:r>
    </w:p>
    <w:p w:rsidR="00490CC4" w:rsidRPr="0035709C" w:rsidRDefault="00490CC4" w:rsidP="00CB2CCA">
      <w:pPr>
        <w:spacing w:after="0" w:line="240" w:lineRule="auto"/>
        <w:jc w:val="both"/>
        <w:rPr>
          <w:rFonts w:ascii="Arial" w:hAnsi="Arial" w:cs="Arial"/>
          <w:color w:val="000000"/>
          <w:sz w:val="24"/>
          <w:szCs w:val="24"/>
          <w:lang w:eastAsia="ru-RU"/>
        </w:rPr>
      </w:pPr>
      <w:r w:rsidRPr="0035709C">
        <w:rPr>
          <w:rFonts w:ascii="Arial" w:hAnsi="Arial" w:cs="Arial"/>
          <w:color w:val="000000"/>
          <w:sz w:val="24"/>
          <w:szCs w:val="24"/>
          <w:lang w:eastAsia="ru-RU"/>
        </w:rPr>
        <w:t>иные меры ответственности, определенные правовым актом (при необходимости).</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490CC4" w:rsidRPr="0035709C" w:rsidRDefault="00490CC4" w:rsidP="00CB2CCA">
      <w:pPr>
        <w:autoSpaceDE w:val="0"/>
        <w:autoSpaceDN w:val="0"/>
        <w:adjustRightInd w:val="0"/>
        <w:spacing w:after="0" w:line="240" w:lineRule="auto"/>
        <w:ind w:left="5300"/>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300"/>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300"/>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3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3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3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300"/>
        <w:jc w:val="right"/>
        <w:rPr>
          <w:rFonts w:ascii="Arial" w:hAnsi="Arial" w:cs="Arial"/>
          <w:color w:val="000000"/>
          <w:sz w:val="24"/>
          <w:szCs w:val="24"/>
        </w:rPr>
      </w:pPr>
    </w:p>
    <w:p w:rsidR="00490CC4" w:rsidRDefault="00490CC4" w:rsidP="00CB2CCA">
      <w:pPr>
        <w:autoSpaceDE w:val="0"/>
        <w:autoSpaceDN w:val="0"/>
        <w:adjustRightInd w:val="0"/>
        <w:spacing w:after="0" w:line="240" w:lineRule="auto"/>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3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300"/>
        <w:jc w:val="right"/>
        <w:rPr>
          <w:rFonts w:ascii="Arial" w:hAnsi="Arial" w:cs="Arial"/>
          <w:color w:val="000000"/>
          <w:sz w:val="24"/>
          <w:szCs w:val="24"/>
        </w:rPr>
      </w:pPr>
      <w:r w:rsidRPr="0035709C">
        <w:rPr>
          <w:rFonts w:ascii="Arial" w:hAnsi="Arial" w:cs="Arial"/>
          <w:color w:val="000000"/>
          <w:sz w:val="24"/>
          <w:szCs w:val="24"/>
        </w:rPr>
        <w:t>Приложение № 1</w:t>
      </w:r>
    </w:p>
    <w:p w:rsidR="00490CC4" w:rsidRPr="0035709C" w:rsidRDefault="00490CC4" w:rsidP="00CB2CCA">
      <w:pPr>
        <w:autoSpaceDE w:val="0"/>
        <w:autoSpaceDN w:val="0"/>
        <w:adjustRightInd w:val="0"/>
        <w:spacing w:after="0" w:line="240" w:lineRule="auto"/>
        <w:ind w:left="5300"/>
        <w:jc w:val="right"/>
        <w:rPr>
          <w:rFonts w:ascii="Arial" w:hAnsi="Arial" w:cs="Arial"/>
          <w:bCs/>
          <w:color w:val="000000"/>
          <w:sz w:val="24"/>
          <w:szCs w:val="24"/>
        </w:rPr>
      </w:pPr>
      <w:r w:rsidRPr="0035709C">
        <w:rPr>
          <w:rFonts w:ascii="Arial" w:hAnsi="Arial" w:cs="Arial"/>
          <w:bCs/>
          <w:color w:val="000000"/>
          <w:sz w:val="24"/>
          <w:szCs w:val="24"/>
        </w:rPr>
        <w:t xml:space="preserve">к </w:t>
      </w:r>
      <w:r w:rsidRPr="0035709C">
        <w:rPr>
          <w:rFonts w:ascii="Arial" w:hAnsi="Arial" w:cs="Arial"/>
          <w:color w:val="000000"/>
          <w:sz w:val="24"/>
          <w:szCs w:val="24"/>
        </w:rPr>
        <w:t xml:space="preserve">Порядку </w:t>
      </w:r>
      <w:r w:rsidRPr="0035709C">
        <w:rPr>
          <w:rFonts w:ascii="Arial" w:hAnsi="Arial" w:cs="Arial"/>
          <w:bCs/>
          <w:color w:val="000000"/>
          <w:sz w:val="24"/>
          <w:szCs w:val="24"/>
        </w:rPr>
        <w:t>предоставления грантов</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 в форме субсидий, в том числе предоставляемых</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 на конкурсной основе, </w:t>
      </w:r>
    </w:p>
    <w:p w:rsidR="00490CC4" w:rsidRPr="0035709C" w:rsidRDefault="00490CC4" w:rsidP="00CB2CCA">
      <w:pPr>
        <w:pStyle w:val="ConsPlusNormal"/>
        <w:jc w:val="right"/>
        <w:rPr>
          <w:rFonts w:ascii="Arial" w:hAnsi="Arial" w:cs="Arial"/>
          <w:color w:val="000000"/>
          <w:sz w:val="24"/>
          <w:szCs w:val="24"/>
        </w:rPr>
      </w:pPr>
      <w:r w:rsidRPr="0035709C">
        <w:rPr>
          <w:rFonts w:ascii="Arial" w:hAnsi="Arial" w:cs="Arial"/>
          <w:bCs/>
          <w:color w:val="000000"/>
          <w:sz w:val="24"/>
          <w:szCs w:val="24"/>
        </w:rPr>
        <w:t xml:space="preserve"> </w:t>
      </w:r>
    </w:p>
    <w:p w:rsidR="00490CC4" w:rsidRPr="0035709C" w:rsidRDefault="00490CC4" w:rsidP="00CB2CCA">
      <w:pPr>
        <w:spacing w:after="0" w:line="240" w:lineRule="auto"/>
        <w:jc w:val="center"/>
        <w:rPr>
          <w:rFonts w:ascii="Arial" w:hAnsi="Arial" w:cs="Arial"/>
          <w:b/>
          <w:color w:val="000000"/>
          <w:sz w:val="24"/>
          <w:szCs w:val="24"/>
        </w:rPr>
      </w:pPr>
    </w:p>
    <w:p w:rsidR="00490CC4" w:rsidRPr="0035709C" w:rsidRDefault="00490CC4" w:rsidP="00CB2CCA">
      <w:pPr>
        <w:spacing w:after="0" w:line="240" w:lineRule="auto"/>
        <w:jc w:val="center"/>
        <w:rPr>
          <w:rFonts w:ascii="Arial" w:hAnsi="Arial" w:cs="Arial"/>
          <w:b/>
          <w:i/>
          <w:color w:val="000000"/>
          <w:sz w:val="32"/>
          <w:szCs w:val="32"/>
        </w:rPr>
      </w:pPr>
      <w:r w:rsidRPr="0035709C">
        <w:rPr>
          <w:rFonts w:ascii="Arial" w:hAnsi="Arial" w:cs="Arial"/>
          <w:b/>
          <w:i/>
          <w:color w:val="000000"/>
          <w:sz w:val="32"/>
          <w:szCs w:val="32"/>
        </w:rPr>
        <w:t>СОПРОВОДИТЕЛЬНОЕ ПИСЬМО</w:t>
      </w:r>
    </w:p>
    <w:p w:rsidR="00490CC4" w:rsidRPr="0035709C" w:rsidRDefault="00490CC4" w:rsidP="00CB2CCA">
      <w:pPr>
        <w:spacing w:after="0" w:line="240" w:lineRule="auto"/>
        <w:rPr>
          <w:rFonts w:ascii="Arial" w:hAnsi="Arial" w:cs="Arial"/>
          <w:color w:val="000000"/>
          <w:sz w:val="24"/>
          <w:szCs w:val="24"/>
        </w:rPr>
      </w:pPr>
      <w:r w:rsidRPr="0035709C">
        <w:rPr>
          <w:rFonts w:ascii="Arial" w:hAnsi="Arial" w:cs="Arial"/>
          <w:color w:val="000000"/>
          <w:sz w:val="24"/>
          <w:szCs w:val="24"/>
        </w:rPr>
        <w:t>№ исх._______</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sidRPr="0035709C">
        <w:rPr>
          <w:rFonts w:ascii="Arial" w:hAnsi="Arial" w:cs="Arial"/>
          <w:b/>
          <w:color w:val="000000"/>
          <w:sz w:val="24"/>
          <w:szCs w:val="24"/>
        </w:rPr>
        <w:tab/>
        <w:t xml:space="preserve">«____» ___________ </w:t>
      </w:r>
      <w:r w:rsidRPr="0035709C">
        <w:rPr>
          <w:rFonts w:ascii="Arial" w:hAnsi="Arial" w:cs="Arial"/>
          <w:color w:val="000000"/>
          <w:sz w:val="24"/>
          <w:szCs w:val="24"/>
        </w:rPr>
        <w:t>г.</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Я, _______________________________</w:t>
      </w:r>
      <w:r>
        <w:rPr>
          <w:rFonts w:ascii="Arial" w:hAnsi="Arial" w:cs="Arial"/>
          <w:color w:val="000000"/>
          <w:sz w:val="24"/>
          <w:szCs w:val="24"/>
        </w:rPr>
        <w:t>_____________________________</w:t>
      </w:r>
      <w:r w:rsidRPr="0035709C">
        <w:rPr>
          <w:rFonts w:ascii="Arial" w:hAnsi="Arial" w:cs="Arial"/>
          <w:color w:val="000000"/>
          <w:sz w:val="24"/>
          <w:szCs w:val="24"/>
        </w:rPr>
        <w:t>(ФИО)</w:t>
      </w:r>
    </w:p>
    <w:p w:rsidR="00490CC4" w:rsidRPr="0035709C" w:rsidRDefault="00490CC4" w:rsidP="00CB2CCA">
      <w:pPr>
        <w:spacing w:after="0" w:line="240" w:lineRule="auto"/>
        <w:jc w:val="center"/>
        <w:rPr>
          <w:rFonts w:ascii="Arial" w:hAnsi="Arial" w:cs="Arial"/>
          <w:color w:val="000000"/>
          <w:sz w:val="24"/>
          <w:szCs w:val="24"/>
        </w:rPr>
      </w:pPr>
      <w:r w:rsidRPr="0035709C">
        <w:rPr>
          <w:rFonts w:ascii="Arial" w:hAnsi="Arial" w:cs="Arial"/>
          <w:color w:val="000000"/>
          <w:sz w:val="24"/>
          <w:szCs w:val="24"/>
        </w:rPr>
        <w:t>от _______________________________________________________________</w:t>
      </w:r>
    </w:p>
    <w:p w:rsidR="00490CC4" w:rsidRPr="0035709C" w:rsidRDefault="00490CC4" w:rsidP="00CB2CCA">
      <w:pPr>
        <w:spacing w:after="0" w:line="240" w:lineRule="auto"/>
        <w:jc w:val="center"/>
        <w:rPr>
          <w:rFonts w:ascii="Arial" w:hAnsi="Arial" w:cs="Arial"/>
          <w:color w:val="000000"/>
          <w:sz w:val="24"/>
          <w:szCs w:val="24"/>
        </w:rPr>
      </w:pPr>
      <w:r w:rsidRPr="0035709C">
        <w:rPr>
          <w:rFonts w:ascii="Arial" w:hAnsi="Arial" w:cs="Arial"/>
          <w:color w:val="000000"/>
          <w:sz w:val="24"/>
          <w:szCs w:val="24"/>
        </w:rPr>
        <w:t xml:space="preserve">(наименование </w:t>
      </w:r>
      <w:r w:rsidRPr="0035709C">
        <w:rPr>
          <w:rFonts w:ascii="Arial" w:hAnsi="Arial" w:cs="Arial"/>
          <w:color w:val="000000"/>
          <w:spacing w:val="-2"/>
          <w:sz w:val="24"/>
          <w:szCs w:val="24"/>
        </w:rPr>
        <w:t>юридического лица (индивидуального предпринимателя, физического лица)</w:t>
      </w:r>
    </w:p>
    <w:p w:rsidR="00490CC4"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направляю конкурсную документацию на участие в конкурсе  на предоставление гранта в форме субсидии на реализацию проектов, направленных на __________</w:t>
      </w:r>
      <w:r>
        <w:rPr>
          <w:rFonts w:ascii="Arial" w:hAnsi="Arial" w:cs="Arial"/>
          <w:color w:val="000000"/>
          <w:sz w:val="24"/>
          <w:szCs w:val="24"/>
        </w:rPr>
        <w:t>______________________________с</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проекто</w:t>
      </w:r>
      <w:r>
        <w:rPr>
          <w:rFonts w:ascii="Arial" w:hAnsi="Arial" w:cs="Arial"/>
          <w:color w:val="000000"/>
          <w:sz w:val="24"/>
          <w:szCs w:val="24"/>
        </w:rPr>
        <w:t>м_____________________________</w:t>
      </w:r>
      <w:r w:rsidRPr="0035709C">
        <w:rPr>
          <w:rFonts w:ascii="Arial" w:hAnsi="Arial" w:cs="Arial"/>
          <w:color w:val="000000"/>
          <w:sz w:val="24"/>
          <w:szCs w:val="24"/>
        </w:rPr>
        <w:t xml:space="preserve">_, в размере _____________рублей. </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Настоящим я, подтверждаю достоверность, предоставленной мною информации </w:t>
      </w:r>
      <w:r w:rsidRPr="0035709C">
        <w:rPr>
          <w:rFonts w:ascii="Arial" w:hAnsi="Arial" w:cs="Arial"/>
          <w:color w:val="000000"/>
          <w:sz w:val="24"/>
          <w:szCs w:val="24"/>
        </w:rPr>
        <w:br/>
        <w:t>и подтверждаю свое согласие на участие в данном конкурсе на условиях, предусмотренных Порядком.</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Даю согласие на обработку персональных данных в соответствии с Федеральным Законом от 27.07.2006 г. №152-ФЗ «О персональных данных»</w:t>
      </w:r>
    </w:p>
    <w:p w:rsidR="00490CC4" w:rsidRPr="0035709C" w:rsidRDefault="00490CC4" w:rsidP="00CB2CCA">
      <w:pPr>
        <w:spacing w:after="0" w:line="240" w:lineRule="auto"/>
        <w:jc w:val="both"/>
        <w:rPr>
          <w:rFonts w:ascii="Arial" w:hAnsi="Arial" w:cs="Arial"/>
          <w:color w:val="000000"/>
          <w:sz w:val="24"/>
          <w:szCs w:val="24"/>
        </w:rPr>
      </w:pPr>
    </w:p>
    <w:p w:rsidR="00490CC4" w:rsidRPr="0035709C" w:rsidRDefault="00490CC4" w:rsidP="00CB2CCA">
      <w:pPr>
        <w:spacing w:after="0" w:line="240" w:lineRule="auto"/>
        <w:jc w:val="both"/>
        <w:rPr>
          <w:rFonts w:ascii="Arial" w:hAnsi="Arial" w:cs="Arial"/>
          <w:color w:val="000000"/>
          <w:sz w:val="24"/>
          <w:szCs w:val="24"/>
        </w:rPr>
      </w:pP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Дата подачи заявки:</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«____»____________20___год                __________________________________</w:t>
      </w:r>
    </w:p>
    <w:p w:rsidR="00490CC4" w:rsidRPr="0035709C" w:rsidRDefault="00490CC4" w:rsidP="00CB2CCA">
      <w:pPr>
        <w:spacing w:after="0" w:line="240" w:lineRule="auto"/>
        <w:jc w:val="both"/>
        <w:rPr>
          <w:rFonts w:ascii="Arial" w:hAnsi="Arial" w:cs="Arial"/>
          <w:color w:val="000000"/>
          <w:sz w:val="24"/>
          <w:szCs w:val="24"/>
        </w:rPr>
      </w:pPr>
      <w:r w:rsidRPr="0035709C">
        <w:rPr>
          <w:rFonts w:ascii="Arial" w:hAnsi="Arial" w:cs="Arial"/>
          <w:color w:val="000000"/>
          <w:sz w:val="24"/>
          <w:szCs w:val="24"/>
        </w:rPr>
        <w:t xml:space="preserve">                                                                             подпись</w:t>
      </w: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Default="00490CC4" w:rsidP="00CB2CCA">
      <w:pPr>
        <w:spacing w:after="0" w:line="240" w:lineRule="auto"/>
        <w:jc w:val="center"/>
        <w:rPr>
          <w:rFonts w:ascii="Arial" w:hAnsi="Arial" w:cs="Arial"/>
          <w:b/>
          <w:color w:val="000000"/>
          <w:sz w:val="24"/>
          <w:szCs w:val="24"/>
        </w:rPr>
      </w:pPr>
    </w:p>
    <w:p w:rsidR="00490CC4" w:rsidRPr="0035709C" w:rsidRDefault="00490CC4" w:rsidP="00CB2CCA">
      <w:pPr>
        <w:spacing w:after="0" w:line="240" w:lineRule="auto"/>
        <w:jc w:val="center"/>
        <w:rPr>
          <w:rFonts w:ascii="Arial" w:hAnsi="Arial" w:cs="Arial"/>
          <w:b/>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r w:rsidRPr="0035709C">
        <w:rPr>
          <w:rFonts w:ascii="Arial" w:hAnsi="Arial" w:cs="Arial"/>
          <w:color w:val="000000"/>
          <w:sz w:val="24"/>
          <w:szCs w:val="24"/>
        </w:rPr>
        <w:t>Приложение № 2</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к </w:t>
      </w:r>
      <w:r w:rsidRPr="0035709C">
        <w:rPr>
          <w:rFonts w:ascii="Arial" w:hAnsi="Arial" w:cs="Arial"/>
          <w:color w:val="000000"/>
          <w:sz w:val="24"/>
          <w:szCs w:val="24"/>
        </w:rPr>
        <w:t xml:space="preserve">Порядку </w:t>
      </w:r>
      <w:r w:rsidRPr="0035709C">
        <w:rPr>
          <w:rFonts w:ascii="Arial" w:hAnsi="Arial" w:cs="Arial"/>
          <w:bCs/>
          <w:color w:val="000000"/>
          <w:sz w:val="24"/>
          <w:szCs w:val="24"/>
        </w:rPr>
        <w:t>предоставления грантов</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 в форме субсидий, в том числе предоставляемых</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 на конкурсной основе, </w:t>
      </w:r>
    </w:p>
    <w:p w:rsidR="00490CC4" w:rsidRPr="0035709C" w:rsidRDefault="00490CC4" w:rsidP="00CB2CCA">
      <w:pPr>
        <w:pStyle w:val="ConsPlusNormal"/>
        <w:jc w:val="right"/>
        <w:rPr>
          <w:rFonts w:ascii="Arial" w:hAnsi="Arial" w:cs="Arial"/>
          <w:color w:val="000000"/>
          <w:sz w:val="24"/>
          <w:szCs w:val="24"/>
        </w:rPr>
      </w:pPr>
      <w:r w:rsidRPr="0035709C">
        <w:rPr>
          <w:rFonts w:ascii="Arial" w:hAnsi="Arial" w:cs="Arial"/>
          <w:bCs/>
          <w:color w:val="000000"/>
          <w:sz w:val="24"/>
          <w:szCs w:val="24"/>
        </w:rPr>
        <w:t xml:space="preserve"> </w:t>
      </w:r>
    </w:p>
    <w:p w:rsidR="00490CC4" w:rsidRPr="0035709C" w:rsidRDefault="00490CC4" w:rsidP="00CB2CCA">
      <w:pPr>
        <w:tabs>
          <w:tab w:val="left" w:pos="-1134"/>
        </w:tabs>
        <w:overflowPunct w:val="0"/>
        <w:autoSpaceDE w:val="0"/>
        <w:autoSpaceDN w:val="0"/>
        <w:adjustRightInd w:val="0"/>
        <w:spacing w:after="0" w:line="240" w:lineRule="auto"/>
        <w:jc w:val="center"/>
        <w:rPr>
          <w:rFonts w:ascii="Arial" w:hAnsi="Arial" w:cs="Arial"/>
          <w:b/>
          <w:color w:val="000000"/>
          <w:sz w:val="32"/>
          <w:szCs w:val="32"/>
        </w:rPr>
      </w:pPr>
      <w:r w:rsidRPr="0035709C">
        <w:rPr>
          <w:rFonts w:ascii="Arial" w:hAnsi="Arial" w:cs="Arial"/>
          <w:b/>
          <w:color w:val="000000"/>
          <w:sz w:val="32"/>
          <w:szCs w:val="32"/>
        </w:rPr>
        <w:t>ЗАЯВКА</w:t>
      </w:r>
    </w:p>
    <w:p w:rsidR="00490CC4" w:rsidRPr="0035709C" w:rsidRDefault="00490CC4" w:rsidP="00CB2CCA">
      <w:pPr>
        <w:spacing w:after="0" w:line="240" w:lineRule="auto"/>
        <w:jc w:val="center"/>
        <w:rPr>
          <w:rFonts w:ascii="Arial" w:hAnsi="Arial" w:cs="Arial"/>
          <w:b/>
          <w:bCs/>
          <w:color w:val="000000"/>
          <w:sz w:val="32"/>
          <w:szCs w:val="32"/>
        </w:rPr>
      </w:pPr>
      <w:r w:rsidRPr="0035709C">
        <w:rPr>
          <w:rFonts w:ascii="Arial" w:hAnsi="Arial" w:cs="Arial"/>
          <w:b/>
          <w:bCs/>
          <w:color w:val="000000"/>
          <w:sz w:val="32"/>
          <w:szCs w:val="32"/>
        </w:rPr>
        <w:t xml:space="preserve">на участие в конкурсе на предоставление гранта в форме субсидии </w:t>
      </w:r>
    </w:p>
    <w:p w:rsidR="00490CC4" w:rsidRPr="0035709C" w:rsidRDefault="00490CC4" w:rsidP="00CB2CCA">
      <w:pPr>
        <w:pStyle w:val="ConsPlusNormal"/>
        <w:rPr>
          <w:rFonts w:ascii="Arial" w:hAnsi="Arial" w:cs="Arial"/>
          <w:color w:val="000000"/>
          <w:sz w:val="24"/>
          <w:szCs w:val="24"/>
        </w:rPr>
      </w:pPr>
      <w:r w:rsidRPr="0035709C">
        <w:rPr>
          <w:rFonts w:ascii="Arial" w:hAnsi="Arial" w:cs="Arial"/>
          <w:bCs/>
          <w:color w:val="000000"/>
          <w:sz w:val="24"/>
          <w:szCs w:val="24"/>
        </w:rPr>
        <w:t xml:space="preserve">на реализацию проекта _____________________________________________ на территории </w:t>
      </w:r>
      <w:r>
        <w:rPr>
          <w:rFonts w:ascii="Arial" w:hAnsi="Arial" w:cs="Arial"/>
          <w:bCs/>
          <w:color w:val="000000"/>
          <w:sz w:val="24"/>
          <w:szCs w:val="24"/>
        </w:rPr>
        <w:t>Михайловского</w:t>
      </w:r>
      <w:r w:rsidRPr="0035709C">
        <w:rPr>
          <w:rFonts w:ascii="Arial" w:hAnsi="Arial" w:cs="Arial"/>
          <w:bCs/>
          <w:color w:val="000000"/>
          <w:sz w:val="24"/>
          <w:szCs w:val="24"/>
        </w:rPr>
        <w:t xml:space="preserve"> сельсовета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1405"/>
        <w:gridCol w:w="850"/>
        <w:gridCol w:w="239"/>
        <w:gridCol w:w="2999"/>
      </w:tblGrid>
      <w:tr w:rsidR="00490CC4" w:rsidRPr="00886EAE" w:rsidTr="00886EAE">
        <w:tc>
          <w:tcPr>
            <w:tcW w:w="6616" w:type="dxa"/>
            <w:gridSpan w:val="3"/>
          </w:tcPr>
          <w:p w:rsidR="00490CC4" w:rsidRPr="00886EAE" w:rsidRDefault="00490CC4" w:rsidP="00886EAE">
            <w:pPr>
              <w:snapToGrid w:val="0"/>
              <w:spacing w:after="0" w:line="240" w:lineRule="auto"/>
              <w:rPr>
                <w:rFonts w:ascii="Arial" w:hAnsi="Arial" w:cs="Arial"/>
                <w:color w:val="000000"/>
                <w:sz w:val="24"/>
                <w:szCs w:val="24"/>
              </w:rPr>
            </w:pPr>
            <w:r w:rsidRPr="00886EAE">
              <w:rPr>
                <w:rFonts w:ascii="Arial" w:hAnsi="Arial" w:cs="Arial"/>
                <w:color w:val="000000"/>
                <w:sz w:val="24"/>
                <w:szCs w:val="24"/>
              </w:rPr>
              <w:t xml:space="preserve">Регистрационный номер заявки </w:t>
            </w:r>
          </w:p>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hAnsi="Arial" w:cs="Arial"/>
                <w:color w:val="000000"/>
                <w:sz w:val="24"/>
                <w:szCs w:val="24"/>
              </w:rPr>
              <w:t>(заполняется секретарем Конкурсной комиссии)</w:t>
            </w:r>
          </w:p>
        </w:tc>
        <w:tc>
          <w:tcPr>
            <w:tcW w:w="3238" w:type="dxa"/>
            <w:gridSpan w:val="2"/>
          </w:tcPr>
          <w:p w:rsidR="00490CC4" w:rsidRPr="00886EAE" w:rsidRDefault="00490CC4" w:rsidP="00886EAE">
            <w:pPr>
              <w:snapToGrid w:val="0"/>
              <w:spacing w:after="0" w:line="240" w:lineRule="auto"/>
              <w:ind w:firstLine="709"/>
              <w:jc w:val="right"/>
              <w:rPr>
                <w:rFonts w:ascii="Arial" w:eastAsia="Arial Unicode MS" w:hAnsi="Arial" w:cs="Arial"/>
                <w:color w:val="000000"/>
                <w:sz w:val="24"/>
                <w:szCs w:val="24"/>
              </w:rPr>
            </w:pPr>
          </w:p>
        </w:tc>
      </w:tr>
      <w:tr w:rsidR="00490CC4" w:rsidRPr="00886EAE" w:rsidTr="00886EAE">
        <w:tc>
          <w:tcPr>
            <w:tcW w:w="6616" w:type="dxa"/>
            <w:gridSpan w:val="3"/>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 xml:space="preserve">Дата получения </w:t>
            </w:r>
          </w:p>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(заполняется секретарем Конкурсной комиссии)</w:t>
            </w:r>
          </w:p>
        </w:tc>
        <w:tc>
          <w:tcPr>
            <w:tcW w:w="3238" w:type="dxa"/>
            <w:gridSpan w:val="2"/>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9854" w:type="dxa"/>
            <w:gridSpan w:val="5"/>
          </w:tcPr>
          <w:p w:rsidR="00490CC4" w:rsidRPr="00886EAE" w:rsidRDefault="00490CC4" w:rsidP="00886EAE">
            <w:pPr>
              <w:snapToGrid w:val="0"/>
              <w:spacing w:after="0" w:line="240" w:lineRule="auto"/>
              <w:ind w:firstLine="709"/>
              <w:jc w:val="right"/>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Адрес организации</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rPr>
          <w:trHeight w:val="248"/>
        </w:trPr>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Банковские реквизиты организации</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 xml:space="preserve">ФИО руководителя организации </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 xml:space="preserve">Телефон </w:t>
            </w:r>
          </w:p>
        </w:tc>
        <w:tc>
          <w:tcPr>
            <w:tcW w:w="1405" w:type="dxa"/>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c>
          <w:tcPr>
            <w:tcW w:w="1089" w:type="dxa"/>
            <w:gridSpan w:val="2"/>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lang w:val="en-US"/>
              </w:rPr>
              <w:t>e-mail</w:t>
            </w:r>
            <w:r w:rsidRPr="00886EAE">
              <w:rPr>
                <w:rFonts w:ascii="Arial" w:eastAsia="Arial Unicode MS" w:hAnsi="Arial" w:cs="Arial"/>
                <w:color w:val="000000"/>
                <w:sz w:val="24"/>
                <w:szCs w:val="24"/>
              </w:rPr>
              <w:t>:</w:t>
            </w:r>
          </w:p>
        </w:tc>
        <w:tc>
          <w:tcPr>
            <w:tcW w:w="2999" w:type="dxa"/>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ФИО руководителя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Наименование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Общий бюджет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Сроки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Изложение содержания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Цель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 xml:space="preserve">Обоснование значимости </w:t>
            </w:r>
            <w:r w:rsidRPr="00886EAE">
              <w:rPr>
                <w:rFonts w:ascii="Arial" w:eastAsia="Arial Unicode MS" w:hAnsi="Arial" w:cs="Arial"/>
                <w:color w:val="000000"/>
                <w:sz w:val="24"/>
                <w:szCs w:val="24"/>
              </w:rPr>
              <w:br/>
              <w:t>и важности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Задачи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Деятельность (методы и мероприятия на осуществление проекта)</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Ожидаемые результаты</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Дата подачи заявки</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r w:rsidR="00490CC4" w:rsidRPr="00886EAE" w:rsidTr="00886EAE">
        <w:tc>
          <w:tcPr>
            <w:tcW w:w="4361" w:type="dxa"/>
          </w:tcPr>
          <w:p w:rsidR="00490CC4" w:rsidRPr="00886EAE" w:rsidRDefault="00490CC4" w:rsidP="00886EAE">
            <w:pPr>
              <w:snapToGrid w:val="0"/>
              <w:spacing w:after="0" w:line="240" w:lineRule="auto"/>
              <w:rPr>
                <w:rFonts w:ascii="Arial" w:eastAsia="Arial Unicode MS" w:hAnsi="Arial" w:cs="Arial"/>
                <w:color w:val="000000"/>
                <w:sz w:val="24"/>
                <w:szCs w:val="24"/>
              </w:rPr>
            </w:pPr>
            <w:r w:rsidRPr="00886EAE">
              <w:rPr>
                <w:rFonts w:ascii="Arial" w:eastAsia="Arial Unicode MS" w:hAnsi="Arial" w:cs="Arial"/>
                <w:color w:val="000000"/>
                <w:sz w:val="24"/>
                <w:szCs w:val="24"/>
              </w:rPr>
              <w:t xml:space="preserve">Подпись </w:t>
            </w:r>
          </w:p>
        </w:tc>
        <w:tc>
          <w:tcPr>
            <w:tcW w:w="5493" w:type="dxa"/>
            <w:gridSpan w:val="4"/>
          </w:tcPr>
          <w:p w:rsidR="00490CC4" w:rsidRPr="00886EAE" w:rsidRDefault="00490CC4" w:rsidP="00886EAE">
            <w:pPr>
              <w:snapToGrid w:val="0"/>
              <w:spacing w:after="0" w:line="240" w:lineRule="auto"/>
              <w:ind w:firstLine="709"/>
              <w:rPr>
                <w:rFonts w:ascii="Arial" w:eastAsia="Arial Unicode MS" w:hAnsi="Arial" w:cs="Arial"/>
                <w:color w:val="000000"/>
                <w:sz w:val="24"/>
                <w:szCs w:val="24"/>
              </w:rPr>
            </w:pPr>
          </w:p>
        </w:tc>
      </w:tr>
    </w:tbl>
    <w:p w:rsidR="00490CC4" w:rsidRPr="0035709C" w:rsidRDefault="00490CC4" w:rsidP="00CB2CCA">
      <w:pPr>
        <w:tabs>
          <w:tab w:val="left" w:pos="-1134"/>
        </w:tabs>
        <w:overflowPunct w:val="0"/>
        <w:autoSpaceDE w:val="0"/>
        <w:autoSpaceDN w:val="0"/>
        <w:adjustRightInd w:val="0"/>
        <w:spacing w:after="0" w:line="240" w:lineRule="auto"/>
        <w:ind w:firstLine="709"/>
        <w:jc w:val="both"/>
        <w:rPr>
          <w:rFonts w:ascii="Arial" w:hAnsi="Arial" w:cs="Arial"/>
          <w:color w:val="000000"/>
          <w:sz w:val="24"/>
          <w:szCs w:val="24"/>
        </w:rPr>
      </w:pPr>
      <w:r w:rsidRPr="0035709C">
        <w:rPr>
          <w:rFonts w:ascii="Arial" w:hAnsi="Arial" w:cs="Arial"/>
          <w:color w:val="000000"/>
          <w:sz w:val="24"/>
          <w:szCs w:val="24"/>
        </w:rPr>
        <w:t>С условиями конкурсного отбора и предоставления гранта ознакомлен</w:t>
      </w:r>
      <w:r w:rsidRPr="0035709C">
        <w:rPr>
          <w:rFonts w:ascii="Arial" w:hAnsi="Arial" w:cs="Arial"/>
          <w:color w:val="000000"/>
          <w:sz w:val="24"/>
          <w:szCs w:val="24"/>
        </w:rPr>
        <w:br/>
        <w:t>и согласен.</w:t>
      </w:r>
    </w:p>
    <w:p w:rsidR="00490CC4" w:rsidRPr="0035709C" w:rsidRDefault="00490CC4" w:rsidP="00CB2CCA">
      <w:pPr>
        <w:tabs>
          <w:tab w:val="left" w:pos="-1134"/>
        </w:tabs>
        <w:overflowPunct w:val="0"/>
        <w:autoSpaceDE w:val="0"/>
        <w:autoSpaceDN w:val="0"/>
        <w:adjustRightInd w:val="0"/>
        <w:spacing w:after="0" w:line="240" w:lineRule="auto"/>
        <w:ind w:firstLine="709"/>
        <w:jc w:val="both"/>
        <w:rPr>
          <w:rFonts w:ascii="Arial" w:hAnsi="Arial" w:cs="Arial"/>
          <w:color w:val="000000"/>
          <w:sz w:val="24"/>
          <w:szCs w:val="24"/>
        </w:rPr>
      </w:pPr>
      <w:r w:rsidRPr="0035709C">
        <w:rPr>
          <w:rFonts w:ascii="Arial" w:hAnsi="Arial" w:cs="Arial"/>
          <w:color w:val="000000"/>
          <w:sz w:val="24"/>
          <w:szCs w:val="24"/>
        </w:rPr>
        <w:t>_______________________________</w:t>
      </w:r>
      <w:r w:rsidRPr="0035709C">
        <w:rPr>
          <w:rFonts w:ascii="Arial" w:hAnsi="Arial" w:cs="Arial"/>
          <w:color w:val="000000"/>
          <w:sz w:val="24"/>
          <w:szCs w:val="24"/>
        </w:rPr>
        <w:tab/>
      </w:r>
      <w:r w:rsidRPr="0035709C">
        <w:rPr>
          <w:rFonts w:ascii="Arial" w:hAnsi="Arial" w:cs="Arial"/>
          <w:color w:val="000000"/>
          <w:sz w:val="24"/>
          <w:szCs w:val="24"/>
        </w:rPr>
        <w:tab/>
      </w:r>
      <w:r w:rsidRPr="0035709C">
        <w:rPr>
          <w:rFonts w:ascii="Arial" w:hAnsi="Arial" w:cs="Arial"/>
          <w:color w:val="000000"/>
          <w:sz w:val="24"/>
          <w:szCs w:val="24"/>
        </w:rPr>
        <w:tab/>
        <w:t>__________________</w:t>
      </w:r>
    </w:p>
    <w:p w:rsidR="00490CC4" w:rsidRPr="0035709C" w:rsidRDefault="00490CC4" w:rsidP="00CB2CCA">
      <w:pPr>
        <w:tabs>
          <w:tab w:val="num" w:pos="993"/>
        </w:tabs>
        <w:spacing w:after="0" w:line="240" w:lineRule="auto"/>
        <w:ind w:firstLine="709"/>
        <w:jc w:val="both"/>
        <w:rPr>
          <w:rFonts w:ascii="Arial" w:hAnsi="Arial" w:cs="Arial"/>
          <w:color w:val="000000"/>
          <w:sz w:val="24"/>
          <w:szCs w:val="24"/>
        </w:rPr>
      </w:pPr>
      <w:r w:rsidRPr="0035709C">
        <w:rPr>
          <w:rFonts w:ascii="Arial" w:hAnsi="Arial" w:cs="Arial"/>
          <w:color w:val="000000"/>
          <w:sz w:val="24"/>
          <w:szCs w:val="24"/>
        </w:rPr>
        <w:tab/>
      </w:r>
      <w:r w:rsidRPr="0035709C">
        <w:rPr>
          <w:rFonts w:ascii="Arial" w:hAnsi="Arial" w:cs="Arial"/>
          <w:color w:val="000000"/>
          <w:sz w:val="24"/>
          <w:szCs w:val="24"/>
        </w:rPr>
        <w:tab/>
        <w:t>(должность и Ф.И.О.)</w:t>
      </w:r>
      <w:r w:rsidRPr="0035709C">
        <w:rPr>
          <w:rFonts w:ascii="Arial" w:hAnsi="Arial" w:cs="Arial"/>
          <w:color w:val="000000"/>
          <w:sz w:val="24"/>
          <w:szCs w:val="24"/>
        </w:rPr>
        <w:tab/>
      </w:r>
      <w:r w:rsidRPr="0035709C">
        <w:rPr>
          <w:rFonts w:ascii="Arial" w:hAnsi="Arial" w:cs="Arial"/>
          <w:color w:val="000000"/>
          <w:sz w:val="24"/>
          <w:szCs w:val="24"/>
        </w:rPr>
        <w:tab/>
      </w:r>
      <w:r w:rsidRPr="0035709C">
        <w:rPr>
          <w:rFonts w:ascii="Arial" w:hAnsi="Arial" w:cs="Arial"/>
          <w:color w:val="000000"/>
          <w:sz w:val="24"/>
          <w:szCs w:val="24"/>
        </w:rPr>
        <w:tab/>
      </w:r>
      <w:r w:rsidRPr="0035709C">
        <w:rPr>
          <w:rFonts w:ascii="Arial" w:hAnsi="Arial" w:cs="Arial"/>
          <w:color w:val="000000"/>
          <w:sz w:val="24"/>
          <w:szCs w:val="24"/>
        </w:rPr>
        <w:tab/>
      </w:r>
      <w:r w:rsidRPr="0035709C">
        <w:rPr>
          <w:rFonts w:ascii="Arial" w:hAnsi="Arial" w:cs="Arial"/>
          <w:color w:val="000000"/>
          <w:sz w:val="24"/>
          <w:szCs w:val="24"/>
        </w:rPr>
        <w:tab/>
        <w:t>(подпись)</w:t>
      </w:r>
    </w:p>
    <w:p w:rsidR="00490CC4" w:rsidRPr="0035709C" w:rsidRDefault="00490CC4" w:rsidP="00CB2CCA">
      <w:pPr>
        <w:tabs>
          <w:tab w:val="num" w:pos="993"/>
        </w:tabs>
        <w:spacing w:after="0" w:line="240" w:lineRule="auto"/>
        <w:ind w:firstLine="709"/>
        <w:jc w:val="both"/>
        <w:rPr>
          <w:rFonts w:ascii="Arial" w:hAnsi="Arial" w:cs="Arial"/>
          <w:color w:val="000000"/>
          <w:sz w:val="24"/>
          <w:szCs w:val="24"/>
        </w:rPr>
      </w:pPr>
      <w:r w:rsidRPr="0035709C">
        <w:rPr>
          <w:rFonts w:ascii="Arial" w:hAnsi="Arial" w:cs="Arial"/>
          <w:color w:val="000000"/>
          <w:sz w:val="24"/>
          <w:szCs w:val="24"/>
        </w:rPr>
        <w:t>«____» _________________20____ г.</w:t>
      </w:r>
      <w:r w:rsidRPr="0035709C">
        <w:rPr>
          <w:rFonts w:ascii="Arial" w:hAnsi="Arial" w:cs="Arial"/>
          <w:color w:val="000000"/>
          <w:sz w:val="24"/>
          <w:szCs w:val="24"/>
        </w:rPr>
        <w:tab/>
      </w:r>
      <w:r w:rsidRPr="0035709C">
        <w:rPr>
          <w:rFonts w:ascii="Arial" w:hAnsi="Arial" w:cs="Arial"/>
          <w:color w:val="000000"/>
          <w:sz w:val="24"/>
          <w:szCs w:val="24"/>
        </w:rPr>
        <w:tab/>
        <w:t xml:space="preserve"> </w:t>
      </w:r>
    </w:p>
    <w:p w:rsidR="00490CC4" w:rsidRPr="0035709C" w:rsidRDefault="00490CC4" w:rsidP="00CB2CCA">
      <w:pPr>
        <w:tabs>
          <w:tab w:val="num" w:pos="993"/>
        </w:tabs>
        <w:spacing w:after="0" w:line="240" w:lineRule="auto"/>
        <w:ind w:firstLine="709"/>
        <w:jc w:val="both"/>
        <w:rPr>
          <w:rFonts w:ascii="Arial" w:hAnsi="Arial" w:cs="Arial"/>
          <w:color w:val="000000"/>
          <w:sz w:val="24"/>
          <w:szCs w:val="24"/>
        </w:rPr>
      </w:pPr>
      <w:r w:rsidRPr="0035709C">
        <w:rPr>
          <w:rFonts w:ascii="Arial" w:hAnsi="Arial" w:cs="Arial"/>
          <w:color w:val="000000"/>
          <w:sz w:val="24"/>
          <w:szCs w:val="24"/>
        </w:rPr>
        <w:t>М.П.</w:t>
      </w: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r w:rsidRPr="0035709C">
        <w:rPr>
          <w:rFonts w:ascii="Arial" w:hAnsi="Arial" w:cs="Arial"/>
          <w:color w:val="000000"/>
          <w:sz w:val="24"/>
          <w:szCs w:val="24"/>
        </w:rPr>
        <w:t>Приложение № 3</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к </w:t>
      </w:r>
      <w:r w:rsidRPr="0035709C">
        <w:rPr>
          <w:rFonts w:ascii="Arial" w:hAnsi="Arial" w:cs="Arial"/>
          <w:color w:val="000000"/>
          <w:sz w:val="24"/>
          <w:szCs w:val="24"/>
        </w:rPr>
        <w:t xml:space="preserve">Порядку </w:t>
      </w:r>
      <w:r w:rsidRPr="0035709C">
        <w:rPr>
          <w:rFonts w:ascii="Arial" w:hAnsi="Arial" w:cs="Arial"/>
          <w:bCs/>
          <w:color w:val="000000"/>
          <w:sz w:val="24"/>
          <w:szCs w:val="24"/>
        </w:rPr>
        <w:t>предоставления грантов</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 в форме субсидий, в том числе предоставляемых</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 на конкурсной основе, </w:t>
      </w:r>
    </w:p>
    <w:p w:rsidR="00490CC4" w:rsidRPr="0035709C" w:rsidRDefault="00490CC4" w:rsidP="00CB2CCA">
      <w:pPr>
        <w:spacing w:after="0" w:line="240" w:lineRule="auto"/>
        <w:jc w:val="both"/>
        <w:rPr>
          <w:rFonts w:ascii="Arial" w:hAnsi="Arial" w:cs="Arial"/>
          <w:bCs/>
          <w:color w:val="000000"/>
          <w:sz w:val="24"/>
          <w:szCs w:val="24"/>
        </w:rPr>
      </w:pPr>
      <w:r w:rsidRPr="0035709C">
        <w:rPr>
          <w:rFonts w:ascii="Arial" w:hAnsi="Arial" w:cs="Arial"/>
          <w:bCs/>
          <w:color w:val="000000"/>
          <w:sz w:val="24"/>
          <w:szCs w:val="24"/>
        </w:rPr>
        <w:t xml:space="preserve"> </w:t>
      </w:r>
    </w:p>
    <w:p w:rsidR="00490CC4" w:rsidRPr="0035709C" w:rsidRDefault="00490CC4" w:rsidP="00CB2CCA">
      <w:pPr>
        <w:spacing w:after="0" w:line="240" w:lineRule="auto"/>
        <w:jc w:val="center"/>
        <w:rPr>
          <w:rFonts w:ascii="Arial" w:hAnsi="Arial" w:cs="Arial"/>
          <w:b/>
          <w:bCs/>
          <w:color w:val="000000"/>
          <w:sz w:val="32"/>
          <w:szCs w:val="32"/>
        </w:rPr>
      </w:pPr>
      <w:r w:rsidRPr="0035709C">
        <w:rPr>
          <w:rFonts w:ascii="Arial" w:hAnsi="Arial" w:cs="Arial"/>
          <w:b/>
          <w:bCs/>
          <w:color w:val="000000"/>
          <w:sz w:val="32"/>
          <w:szCs w:val="32"/>
        </w:rPr>
        <w:t xml:space="preserve">СМЕТА </w:t>
      </w:r>
      <w:r w:rsidRPr="0035709C">
        <w:rPr>
          <w:rFonts w:ascii="Arial" w:hAnsi="Arial" w:cs="Arial"/>
          <w:b/>
          <w:bCs/>
          <w:color w:val="000000"/>
          <w:sz w:val="32"/>
          <w:szCs w:val="32"/>
        </w:rPr>
        <w:br/>
        <w:t>расходов на проведение работ, услуг на реализацию проекта</w:t>
      </w:r>
    </w:p>
    <w:p w:rsidR="00490CC4" w:rsidRPr="0035709C" w:rsidRDefault="00490CC4" w:rsidP="00CB2CCA">
      <w:pPr>
        <w:spacing w:after="0" w:line="240" w:lineRule="auto"/>
        <w:jc w:val="center"/>
        <w:rPr>
          <w:rFonts w:ascii="Arial" w:hAnsi="Arial" w:cs="Arial"/>
          <w:b/>
          <w:bCs/>
          <w:color w:val="000000"/>
          <w:sz w:val="24"/>
          <w:szCs w:val="24"/>
        </w:rPr>
      </w:pPr>
      <w:r w:rsidRPr="0035709C">
        <w:rPr>
          <w:rFonts w:ascii="Arial" w:hAnsi="Arial" w:cs="Arial"/>
          <w:b/>
          <w:bCs/>
          <w:color w:val="000000"/>
          <w:sz w:val="24"/>
          <w:szCs w:val="24"/>
        </w:rPr>
        <w:t>___________________________________________________________</w:t>
      </w:r>
    </w:p>
    <w:p w:rsidR="00490CC4" w:rsidRPr="0035709C" w:rsidRDefault="00490CC4" w:rsidP="00CB2CCA">
      <w:pPr>
        <w:spacing w:after="0" w:line="240" w:lineRule="auto"/>
        <w:jc w:val="center"/>
        <w:rPr>
          <w:rFonts w:ascii="Arial" w:hAnsi="Arial" w:cs="Arial"/>
          <w:b/>
          <w:color w:val="000000"/>
          <w:sz w:val="24"/>
          <w:szCs w:val="24"/>
        </w:rPr>
      </w:pPr>
      <w:r w:rsidRPr="0035709C">
        <w:rPr>
          <w:rFonts w:ascii="Arial" w:hAnsi="Arial" w:cs="Arial"/>
          <w:bCs/>
          <w:color w:val="000000"/>
          <w:sz w:val="24"/>
          <w:szCs w:val="24"/>
        </w:rPr>
        <w:t>(наименование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2410"/>
        <w:gridCol w:w="2268"/>
      </w:tblGrid>
      <w:tr w:rsidR="00490CC4" w:rsidRPr="00886EAE" w:rsidTr="00886EAE">
        <w:trPr>
          <w:trHeight w:val="576"/>
        </w:trPr>
        <w:tc>
          <w:tcPr>
            <w:tcW w:w="567" w:type="dxa"/>
            <w:vMerge w:val="restart"/>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 xml:space="preserve">№ </w:t>
            </w:r>
            <w:r w:rsidRPr="00886EAE">
              <w:rPr>
                <w:rFonts w:ascii="Arial" w:hAnsi="Arial" w:cs="Arial"/>
                <w:color w:val="000000"/>
                <w:sz w:val="24"/>
                <w:szCs w:val="24"/>
              </w:rPr>
              <w:br/>
              <w:t>п/п</w:t>
            </w:r>
          </w:p>
        </w:tc>
        <w:tc>
          <w:tcPr>
            <w:tcW w:w="4253" w:type="dxa"/>
            <w:vMerge w:val="restart"/>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Наименование мероприятий</w:t>
            </w:r>
          </w:p>
        </w:tc>
        <w:tc>
          <w:tcPr>
            <w:tcW w:w="4678" w:type="dxa"/>
            <w:gridSpan w:val="2"/>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 xml:space="preserve">Объем финансирования, </w:t>
            </w:r>
            <w:r w:rsidRPr="00886EAE">
              <w:rPr>
                <w:rFonts w:ascii="Arial" w:hAnsi="Arial" w:cs="Arial"/>
                <w:color w:val="000000"/>
                <w:sz w:val="24"/>
                <w:szCs w:val="24"/>
              </w:rPr>
              <w:br/>
              <w:t>руб.</w:t>
            </w:r>
          </w:p>
        </w:tc>
      </w:tr>
      <w:tr w:rsidR="00490CC4" w:rsidRPr="00886EAE" w:rsidTr="00886EAE">
        <w:trPr>
          <w:trHeight w:val="360"/>
        </w:trPr>
        <w:tc>
          <w:tcPr>
            <w:tcW w:w="567" w:type="dxa"/>
            <w:vMerge/>
          </w:tcPr>
          <w:p w:rsidR="00490CC4" w:rsidRPr="00886EAE" w:rsidRDefault="00490CC4" w:rsidP="00886EAE">
            <w:pPr>
              <w:spacing w:after="0" w:line="240" w:lineRule="auto"/>
              <w:jc w:val="center"/>
              <w:rPr>
                <w:rFonts w:ascii="Arial" w:hAnsi="Arial" w:cs="Arial"/>
                <w:color w:val="000000"/>
                <w:sz w:val="24"/>
                <w:szCs w:val="24"/>
              </w:rPr>
            </w:pPr>
          </w:p>
        </w:tc>
        <w:tc>
          <w:tcPr>
            <w:tcW w:w="4253" w:type="dxa"/>
            <w:vMerge/>
          </w:tcPr>
          <w:p w:rsidR="00490CC4" w:rsidRPr="00886EAE" w:rsidRDefault="00490CC4" w:rsidP="00886EAE">
            <w:pPr>
              <w:spacing w:after="0" w:line="240" w:lineRule="auto"/>
              <w:jc w:val="center"/>
              <w:rPr>
                <w:rFonts w:ascii="Arial" w:hAnsi="Arial" w:cs="Arial"/>
                <w:color w:val="000000"/>
                <w:sz w:val="24"/>
                <w:szCs w:val="24"/>
              </w:rPr>
            </w:pPr>
          </w:p>
        </w:tc>
        <w:tc>
          <w:tcPr>
            <w:tcW w:w="2410"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за счет средств гранта</w:t>
            </w:r>
          </w:p>
        </w:tc>
        <w:tc>
          <w:tcPr>
            <w:tcW w:w="2268"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 xml:space="preserve">собственные </w:t>
            </w:r>
            <w:r w:rsidRPr="00886EAE">
              <w:rPr>
                <w:rFonts w:ascii="Arial" w:hAnsi="Arial" w:cs="Arial"/>
                <w:color w:val="000000"/>
                <w:sz w:val="24"/>
                <w:szCs w:val="24"/>
              </w:rPr>
              <w:br/>
              <w:t>и (или) привлеченные средства</w:t>
            </w:r>
          </w:p>
        </w:tc>
      </w:tr>
      <w:tr w:rsidR="00490CC4" w:rsidRPr="00886EAE" w:rsidTr="00886EAE">
        <w:trPr>
          <w:trHeight w:val="240"/>
        </w:trPr>
        <w:tc>
          <w:tcPr>
            <w:tcW w:w="567"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 xml:space="preserve">1. </w:t>
            </w:r>
          </w:p>
        </w:tc>
        <w:tc>
          <w:tcPr>
            <w:tcW w:w="4253"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 xml:space="preserve">Всего на реализацию Проекта </w:t>
            </w:r>
          </w:p>
        </w:tc>
        <w:tc>
          <w:tcPr>
            <w:tcW w:w="2410" w:type="dxa"/>
          </w:tcPr>
          <w:p w:rsidR="00490CC4" w:rsidRPr="00886EAE" w:rsidRDefault="00490CC4" w:rsidP="00886EAE">
            <w:pPr>
              <w:spacing w:after="0" w:line="240" w:lineRule="auto"/>
              <w:jc w:val="center"/>
              <w:rPr>
                <w:rFonts w:ascii="Arial" w:hAnsi="Arial" w:cs="Arial"/>
                <w:color w:val="000000"/>
                <w:sz w:val="24"/>
                <w:szCs w:val="24"/>
              </w:rPr>
            </w:pPr>
          </w:p>
        </w:tc>
        <w:tc>
          <w:tcPr>
            <w:tcW w:w="2268" w:type="dxa"/>
          </w:tcPr>
          <w:p w:rsidR="00490CC4" w:rsidRPr="00886EAE" w:rsidRDefault="00490CC4" w:rsidP="00886EAE">
            <w:pPr>
              <w:spacing w:after="0" w:line="240" w:lineRule="auto"/>
              <w:jc w:val="center"/>
              <w:rPr>
                <w:rFonts w:ascii="Arial" w:hAnsi="Arial" w:cs="Arial"/>
                <w:color w:val="000000"/>
                <w:sz w:val="24"/>
                <w:szCs w:val="24"/>
              </w:rPr>
            </w:pPr>
          </w:p>
        </w:tc>
      </w:tr>
      <w:tr w:rsidR="00490CC4" w:rsidRPr="00886EAE" w:rsidTr="00886EAE">
        <w:trPr>
          <w:trHeight w:val="240"/>
        </w:trPr>
        <w:tc>
          <w:tcPr>
            <w:tcW w:w="567" w:type="dxa"/>
          </w:tcPr>
          <w:p w:rsidR="00490CC4" w:rsidRPr="00886EAE" w:rsidRDefault="00490CC4" w:rsidP="00886EAE">
            <w:pPr>
              <w:spacing w:after="0" w:line="240" w:lineRule="auto"/>
              <w:jc w:val="center"/>
              <w:rPr>
                <w:rFonts w:ascii="Arial" w:hAnsi="Arial" w:cs="Arial"/>
                <w:color w:val="000000"/>
                <w:sz w:val="24"/>
                <w:szCs w:val="24"/>
              </w:rPr>
            </w:pPr>
          </w:p>
        </w:tc>
        <w:tc>
          <w:tcPr>
            <w:tcW w:w="4253"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 xml:space="preserve">в том числе </w:t>
            </w:r>
          </w:p>
        </w:tc>
        <w:tc>
          <w:tcPr>
            <w:tcW w:w="2410" w:type="dxa"/>
          </w:tcPr>
          <w:p w:rsidR="00490CC4" w:rsidRPr="00886EAE" w:rsidRDefault="00490CC4" w:rsidP="00886EAE">
            <w:pPr>
              <w:spacing w:after="0" w:line="240" w:lineRule="auto"/>
              <w:jc w:val="center"/>
              <w:rPr>
                <w:rFonts w:ascii="Arial" w:hAnsi="Arial" w:cs="Arial"/>
                <w:color w:val="000000"/>
                <w:sz w:val="24"/>
                <w:szCs w:val="24"/>
              </w:rPr>
            </w:pPr>
          </w:p>
        </w:tc>
        <w:tc>
          <w:tcPr>
            <w:tcW w:w="2268" w:type="dxa"/>
          </w:tcPr>
          <w:p w:rsidR="00490CC4" w:rsidRPr="00886EAE" w:rsidRDefault="00490CC4" w:rsidP="00886EAE">
            <w:pPr>
              <w:spacing w:after="0" w:line="240" w:lineRule="auto"/>
              <w:jc w:val="center"/>
              <w:rPr>
                <w:rFonts w:ascii="Arial" w:hAnsi="Arial" w:cs="Arial"/>
                <w:color w:val="000000"/>
                <w:sz w:val="24"/>
                <w:szCs w:val="24"/>
              </w:rPr>
            </w:pPr>
          </w:p>
        </w:tc>
      </w:tr>
      <w:tr w:rsidR="00490CC4" w:rsidRPr="00886EAE" w:rsidTr="00886EAE">
        <w:trPr>
          <w:trHeight w:val="240"/>
        </w:trPr>
        <w:tc>
          <w:tcPr>
            <w:tcW w:w="567"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1.1</w:t>
            </w:r>
          </w:p>
        </w:tc>
        <w:tc>
          <w:tcPr>
            <w:tcW w:w="4253" w:type="dxa"/>
          </w:tcPr>
          <w:p w:rsidR="00490CC4" w:rsidRPr="00886EAE" w:rsidRDefault="00490CC4" w:rsidP="00886EAE">
            <w:pPr>
              <w:spacing w:after="0" w:line="240" w:lineRule="auto"/>
              <w:jc w:val="center"/>
              <w:rPr>
                <w:rFonts w:ascii="Arial" w:hAnsi="Arial" w:cs="Arial"/>
                <w:color w:val="000000"/>
                <w:sz w:val="24"/>
                <w:szCs w:val="24"/>
              </w:rPr>
            </w:pPr>
          </w:p>
        </w:tc>
        <w:tc>
          <w:tcPr>
            <w:tcW w:w="2410" w:type="dxa"/>
          </w:tcPr>
          <w:p w:rsidR="00490CC4" w:rsidRPr="00886EAE" w:rsidRDefault="00490CC4" w:rsidP="00886EAE">
            <w:pPr>
              <w:spacing w:after="0" w:line="240" w:lineRule="auto"/>
              <w:jc w:val="center"/>
              <w:rPr>
                <w:rFonts w:ascii="Arial" w:hAnsi="Arial" w:cs="Arial"/>
                <w:color w:val="000000"/>
                <w:sz w:val="24"/>
                <w:szCs w:val="24"/>
              </w:rPr>
            </w:pPr>
          </w:p>
        </w:tc>
        <w:tc>
          <w:tcPr>
            <w:tcW w:w="2268" w:type="dxa"/>
          </w:tcPr>
          <w:p w:rsidR="00490CC4" w:rsidRPr="00886EAE" w:rsidRDefault="00490CC4" w:rsidP="00886EAE">
            <w:pPr>
              <w:spacing w:after="0" w:line="240" w:lineRule="auto"/>
              <w:jc w:val="center"/>
              <w:rPr>
                <w:rFonts w:ascii="Arial" w:hAnsi="Arial" w:cs="Arial"/>
                <w:color w:val="000000"/>
                <w:sz w:val="24"/>
                <w:szCs w:val="24"/>
              </w:rPr>
            </w:pPr>
          </w:p>
        </w:tc>
      </w:tr>
      <w:tr w:rsidR="00490CC4" w:rsidRPr="00886EAE" w:rsidTr="00886EAE">
        <w:trPr>
          <w:trHeight w:val="240"/>
        </w:trPr>
        <w:tc>
          <w:tcPr>
            <w:tcW w:w="567"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1.2</w:t>
            </w:r>
          </w:p>
        </w:tc>
        <w:tc>
          <w:tcPr>
            <w:tcW w:w="4253" w:type="dxa"/>
          </w:tcPr>
          <w:p w:rsidR="00490CC4" w:rsidRPr="00886EAE" w:rsidRDefault="00490CC4" w:rsidP="00886EAE">
            <w:pPr>
              <w:spacing w:after="0" w:line="240" w:lineRule="auto"/>
              <w:jc w:val="center"/>
              <w:rPr>
                <w:rFonts w:ascii="Arial" w:hAnsi="Arial" w:cs="Arial"/>
                <w:color w:val="000000"/>
                <w:sz w:val="24"/>
                <w:szCs w:val="24"/>
              </w:rPr>
            </w:pPr>
          </w:p>
        </w:tc>
        <w:tc>
          <w:tcPr>
            <w:tcW w:w="2410" w:type="dxa"/>
          </w:tcPr>
          <w:p w:rsidR="00490CC4" w:rsidRPr="00886EAE" w:rsidRDefault="00490CC4" w:rsidP="00886EAE">
            <w:pPr>
              <w:spacing w:after="0" w:line="240" w:lineRule="auto"/>
              <w:jc w:val="center"/>
              <w:rPr>
                <w:rFonts w:ascii="Arial" w:hAnsi="Arial" w:cs="Arial"/>
                <w:color w:val="000000"/>
                <w:sz w:val="24"/>
                <w:szCs w:val="24"/>
              </w:rPr>
            </w:pPr>
          </w:p>
        </w:tc>
        <w:tc>
          <w:tcPr>
            <w:tcW w:w="2268" w:type="dxa"/>
          </w:tcPr>
          <w:p w:rsidR="00490CC4" w:rsidRPr="00886EAE" w:rsidRDefault="00490CC4" w:rsidP="00886EAE">
            <w:pPr>
              <w:spacing w:after="0" w:line="240" w:lineRule="auto"/>
              <w:jc w:val="center"/>
              <w:rPr>
                <w:rFonts w:ascii="Arial" w:hAnsi="Arial" w:cs="Arial"/>
                <w:color w:val="000000"/>
                <w:sz w:val="24"/>
                <w:szCs w:val="24"/>
              </w:rPr>
            </w:pPr>
          </w:p>
        </w:tc>
      </w:tr>
      <w:tr w:rsidR="00490CC4" w:rsidRPr="00886EAE" w:rsidTr="00886EAE">
        <w:trPr>
          <w:trHeight w:val="240"/>
        </w:trPr>
        <w:tc>
          <w:tcPr>
            <w:tcW w:w="567"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1.3</w:t>
            </w:r>
          </w:p>
        </w:tc>
        <w:tc>
          <w:tcPr>
            <w:tcW w:w="4253" w:type="dxa"/>
          </w:tcPr>
          <w:p w:rsidR="00490CC4" w:rsidRPr="00886EAE" w:rsidRDefault="00490CC4" w:rsidP="00886EAE">
            <w:pPr>
              <w:spacing w:after="0" w:line="240" w:lineRule="auto"/>
              <w:jc w:val="center"/>
              <w:rPr>
                <w:rFonts w:ascii="Arial" w:hAnsi="Arial" w:cs="Arial"/>
                <w:color w:val="000000"/>
                <w:sz w:val="24"/>
                <w:szCs w:val="24"/>
              </w:rPr>
            </w:pPr>
          </w:p>
        </w:tc>
        <w:tc>
          <w:tcPr>
            <w:tcW w:w="2410" w:type="dxa"/>
          </w:tcPr>
          <w:p w:rsidR="00490CC4" w:rsidRPr="00886EAE" w:rsidRDefault="00490CC4" w:rsidP="00886EAE">
            <w:pPr>
              <w:spacing w:after="0" w:line="240" w:lineRule="auto"/>
              <w:jc w:val="center"/>
              <w:rPr>
                <w:rFonts w:ascii="Arial" w:hAnsi="Arial" w:cs="Arial"/>
                <w:color w:val="000000"/>
                <w:sz w:val="24"/>
                <w:szCs w:val="24"/>
              </w:rPr>
            </w:pPr>
          </w:p>
        </w:tc>
        <w:tc>
          <w:tcPr>
            <w:tcW w:w="2268" w:type="dxa"/>
          </w:tcPr>
          <w:p w:rsidR="00490CC4" w:rsidRPr="00886EAE" w:rsidRDefault="00490CC4" w:rsidP="00886EAE">
            <w:pPr>
              <w:spacing w:after="0" w:line="240" w:lineRule="auto"/>
              <w:jc w:val="center"/>
              <w:rPr>
                <w:rFonts w:ascii="Arial" w:hAnsi="Arial" w:cs="Arial"/>
                <w:color w:val="000000"/>
                <w:sz w:val="24"/>
                <w:szCs w:val="24"/>
              </w:rPr>
            </w:pPr>
          </w:p>
        </w:tc>
      </w:tr>
      <w:tr w:rsidR="00490CC4" w:rsidRPr="00886EAE" w:rsidTr="00886EAE">
        <w:trPr>
          <w:trHeight w:val="240"/>
        </w:trPr>
        <w:tc>
          <w:tcPr>
            <w:tcW w:w="567"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1.4</w:t>
            </w:r>
          </w:p>
        </w:tc>
        <w:tc>
          <w:tcPr>
            <w:tcW w:w="4253" w:type="dxa"/>
          </w:tcPr>
          <w:p w:rsidR="00490CC4" w:rsidRPr="00886EAE" w:rsidRDefault="00490CC4" w:rsidP="00886EAE">
            <w:pPr>
              <w:spacing w:after="0" w:line="240" w:lineRule="auto"/>
              <w:jc w:val="center"/>
              <w:rPr>
                <w:rFonts w:ascii="Arial" w:hAnsi="Arial" w:cs="Arial"/>
                <w:color w:val="000000"/>
                <w:sz w:val="24"/>
                <w:szCs w:val="24"/>
              </w:rPr>
            </w:pPr>
          </w:p>
        </w:tc>
        <w:tc>
          <w:tcPr>
            <w:tcW w:w="2410" w:type="dxa"/>
          </w:tcPr>
          <w:p w:rsidR="00490CC4" w:rsidRPr="00886EAE" w:rsidRDefault="00490CC4" w:rsidP="00886EAE">
            <w:pPr>
              <w:spacing w:after="0" w:line="240" w:lineRule="auto"/>
              <w:jc w:val="center"/>
              <w:rPr>
                <w:rFonts w:ascii="Arial" w:hAnsi="Arial" w:cs="Arial"/>
                <w:color w:val="000000"/>
                <w:sz w:val="24"/>
                <w:szCs w:val="24"/>
              </w:rPr>
            </w:pPr>
          </w:p>
        </w:tc>
        <w:tc>
          <w:tcPr>
            <w:tcW w:w="2268" w:type="dxa"/>
          </w:tcPr>
          <w:p w:rsidR="00490CC4" w:rsidRPr="00886EAE" w:rsidRDefault="00490CC4" w:rsidP="00886EAE">
            <w:pPr>
              <w:spacing w:after="0" w:line="240" w:lineRule="auto"/>
              <w:jc w:val="center"/>
              <w:rPr>
                <w:rFonts w:ascii="Arial" w:hAnsi="Arial" w:cs="Arial"/>
                <w:color w:val="000000"/>
                <w:sz w:val="24"/>
                <w:szCs w:val="24"/>
              </w:rPr>
            </w:pPr>
          </w:p>
        </w:tc>
      </w:tr>
      <w:tr w:rsidR="00490CC4" w:rsidRPr="00886EAE" w:rsidTr="00886EAE">
        <w:trPr>
          <w:trHeight w:val="240"/>
        </w:trPr>
        <w:tc>
          <w:tcPr>
            <w:tcW w:w="567"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1.5</w:t>
            </w:r>
          </w:p>
        </w:tc>
        <w:tc>
          <w:tcPr>
            <w:tcW w:w="4253" w:type="dxa"/>
          </w:tcPr>
          <w:p w:rsidR="00490CC4" w:rsidRPr="00886EAE" w:rsidRDefault="00490CC4" w:rsidP="00886EAE">
            <w:pPr>
              <w:spacing w:after="0" w:line="240" w:lineRule="auto"/>
              <w:jc w:val="center"/>
              <w:rPr>
                <w:rFonts w:ascii="Arial" w:hAnsi="Arial" w:cs="Arial"/>
                <w:color w:val="000000"/>
                <w:sz w:val="24"/>
                <w:szCs w:val="24"/>
              </w:rPr>
            </w:pPr>
          </w:p>
        </w:tc>
        <w:tc>
          <w:tcPr>
            <w:tcW w:w="2410" w:type="dxa"/>
          </w:tcPr>
          <w:p w:rsidR="00490CC4" w:rsidRPr="00886EAE" w:rsidRDefault="00490CC4" w:rsidP="00886EAE">
            <w:pPr>
              <w:spacing w:after="0" w:line="240" w:lineRule="auto"/>
              <w:jc w:val="center"/>
              <w:rPr>
                <w:rFonts w:ascii="Arial" w:hAnsi="Arial" w:cs="Arial"/>
                <w:color w:val="000000"/>
                <w:sz w:val="24"/>
                <w:szCs w:val="24"/>
              </w:rPr>
            </w:pPr>
          </w:p>
        </w:tc>
        <w:tc>
          <w:tcPr>
            <w:tcW w:w="2268" w:type="dxa"/>
          </w:tcPr>
          <w:p w:rsidR="00490CC4" w:rsidRPr="00886EAE" w:rsidRDefault="00490CC4" w:rsidP="00886EAE">
            <w:pPr>
              <w:spacing w:after="0" w:line="240" w:lineRule="auto"/>
              <w:jc w:val="center"/>
              <w:rPr>
                <w:rFonts w:ascii="Arial" w:hAnsi="Arial" w:cs="Arial"/>
                <w:color w:val="000000"/>
                <w:sz w:val="24"/>
                <w:szCs w:val="24"/>
              </w:rPr>
            </w:pPr>
          </w:p>
        </w:tc>
      </w:tr>
      <w:tr w:rsidR="00490CC4" w:rsidRPr="00886EAE" w:rsidTr="00886EAE">
        <w:trPr>
          <w:trHeight w:val="240"/>
        </w:trPr>
        <w:tc>
          <w:tcPr>
            <w:tcW w:w="567" w:type="dxa"/>
          </w:tcPr>
          <w:p w:rsidR="00490CC4" w:rsidRPr="00886EAE" w:rsidRDefault="00490CC4" w:rsidP="00886EAE">
            <w:pPr>
              <w:spacing w:after="0" w:line="240" w:lineRule="auto"/>
              <w:jc w:val="center"/>
              <w:rPr>
                <w:rFonts w:ascii="Arial" w:hAnsi="Arial" w:cs="Arial"/>
                <w:color w:val="000000"/>
                <w:sz w:val="24"/>
                <w:szCs w:val="24"/>
              </w:rPr>
            </w:pPr>
            <w:r w:rsidRPr="00886EAE">
              <w:rPr>
                <w:rFonts w:ascii="Arial" w:hAnsi="Arial" w:cs="Arial"/>
                <w:color w:val="000000"/>
                <w:sz w:val="24"/>
                <w:szCs w:val="24"/>
              </w:rPr>
              <w:t>1.6</w:t>
            </w:r>
          </w:p>
        </w:tc>
        <w:tc>
          <w:tcPr>
            <w:tcW w:w="4253" w:type="dxa"/>
          </w:tcPr>
          <w:p w:rsidR="00490CC4" w:rsidRPr="00886EAE" w:rsidRDefault="00490CC4" w:rsidP="00886EAE">
            <w:pPr>
              <w:spacing w:after="0" w:line="240" w:lineRule="auto"/>
              <w:jc w:val="center"/>
              <w:rPr>
                <w:rFonts w:ascii="Arial" w:hAnsi="Arial" w:cs="Arial"/>
                <w:color w:val="000000"/>
                <w:sz w:val="24"/>
                <w:szCs w:val="24"/>
              </w:rPr>
            </w:pPr>
          </w:p>
        </w:tc>
        <w:tc>
          <w:tcPr>
            <w:tcW w:w="2410" w:type="dxa"/>
          </w:tcPr>
          <w:p w:rsidR="00490CC4" w:rsidRPr="00886EAE" w:rsidRDefault="00490CC4" w:rsidP="00886EAE">
            <w:pPr>
              <w:spacing w:after="0" w:line="240" w:lineRule="auto"/>
              <w:jc w:val="center"/>
              <w:rPr>
                <w:rFonts w:ascii="Arial" w:hAnsi="Arial" w:cs="Arial"/>
                <w:color w:val="000000"/>
                <w:sz w:val="24"/>
                <w:szCs w:val="24"/>
              </w:rPr>
            </w:pPr>
          </w:p>
        </w:tc>
        <w:tc>
          <w:tcPr>
            <w:tcW w:w="2268" w:type="dxa"/>
          </w:tcPr>
          <w:p w:rsidR="00490CC4" w:rsidRPr="00886EAE" w:rsidRDefault="00490CC4" w:rsidP="00886EAE">
            <w:pPr>
              <w:spacing w:after="0" w:line="240" w:lineRule="auto"/>
              <w:jc w:val="center"/>
              <w:rPr>
                <w:rFonts w:ascii="Arial" w:hAnsi="Arial" w:cs="Arial"/>
                <w:color w:val="000000"/>
                <w:sz w:val="24"/>
                <w:szCs w:val="24"/>
              </w:rPr>
            </w:pPr>
          </w:p>
        </w:tc>
      </w:tr>
    </w:tbl>
    <w:p w:rsidR="00490CC4" w:rsidRPr="0035709C" w:rsidRDefault="00490CC4" w:rsidP="00CB2CCA">
      <w:pPr>
        <w:spacing w:after="0" w:line="240" w:lineRule="auto"/>
        <w:rPr>
          <w:rFonts w:ascii="Arial" w:hAnsi="Arial" w:cs="Arial"/>
          <w:color w:val="000000"/>
          <w:sz w:val="24"/>
          <w:szCs w:val="24"/>
        </w:rPr>
      </w:pPr>
      <w:r w:rsidRPr="0035709C">
        <w:rPr>
          <w:rFonts w:ascii="Arial" w:hAnsi="Arial" w:cs="Arial"/>
          <w:color w:val="000000"/>
          <w:sz w:val="24"/>
          <w:szCs w:val="24"/>
        </w:rPr>
        <w:t>Подпись соискателя гранта ___________________/__________________________/</w:t>
      </w:r>
    </w:p>
    <w:p w:rsidR="00490CC4" w:rsidRPr="0035709C" w:rsidRDefault="00490CC4" w:rsidP="00CB2CCA">
      <w:pPr>
        <w:spacing w:after="0" w:line="240" w:lineRule="auto"/>
        <w:rPr>
          <w:rFonts w:ascii="Arial" w:hAnsi="Arial" w:cs="Arial"/>
          <w:color w:val="000000"/>
          <w:sz w:val="24"/>
          <w:szCs w:val="24"/>
        </w:rPr>
      </w:pPr>
      <w:r w:rsidRPr="0035709C">
        <w:rPr>
          <w:rFonts w:ascii="Arial" w:hAnsi="Arial" w:cs="Arial"/>
          <w:color w:val="000000"/>
          <w:sz w:val="24"/>
          <w:szCs w:val="24"/>
        </w:rPr>
        <w:t>Дата___________________________</w:t>
      </w:r>
    </w:p>
    <w:p w:rsidR="00490CC4" w:rsidRPr="0035709C" w:rsidRDefault="00490CC4" w:rsidP="00CB2CCA">
      <w:pPr>
        <w:spacing w:after="0" w:line="240" w:lineRule="auto"/>
        <w:rPr>
          <w:rFonts w:ascii="Arial" w:hAnsi="Arial" w:cs="Arial"/>
          <w:color w:val="000000"/>
          <w:sz w:val="24"/>
          <w:szCs w:val="24"/>
        </w:rPr>
      </w:pPr>
    </w:p>
    <w:p w:rsidR="00490CC4" w:rsidRPr="0035709C" w:rsidRDefault="00490CC4" w:rsidP="00CB2CCA">
      <w:pPr>
        <w:spacing w:after="0" w:line="240" w:lineRule="auto"/>
        <w:rPr>
          <w:rFonts w:ascii="Arial" w:hAnsi="Arial" w:cs="Arial"/>
          <w:color w:val="000000"/>
          <w:sz w:val="24"/>
          <w:szCs w:val="24"/>
        </w:rPr>
      </w:pPr>
      <w:r w:rsidRPr="0035709C">
        <w:rPr>
          <w:rFonts w:ascii="Arial" w:hAnsi="Arial" w:cs="Arial"/>
          <w:color w:val="000000"/>
          <w:sz w:val="24"/>
          <w:szCs w:val="24"/>
        </w:rPr>
        <w:t>М.П.</w:t>
      </w:r>
    </w:p>
    <w:p w:rsidR="00490CC4" w:rsidRPr="0035709C" w:rsidRDefault="00490CC4" w:rsidP="00CB2CCA">
      <w:pPr>
        <w:spacing w:after="0" w:line="240" w:lineRule="auto"/>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ind w:left="5400"/>
        <w:jc w:val="right"/>
        <w:rPr>
          <w:rFonts w:ascii="Arial" w:hAnsi="Arial" w:cs="Arial"/>
          <w:color w:val="000000"/>
          <w:sz w:val="24"/>
          <w:szCs w:val="24"/>
        </w:rPr>
      </w:pPr>
      <w:r w:rsidRPr="0035709C">
        <w:rPr>
          <w:rFonts w:ascii="Arial" w:hAnsi="Arial" w:cs="Arial"/>
          <w:color w:val="000000"/>
          <w:sz w:val="24"/>
          <w:szCs w:val="24"/>
        </w:rPr>
        <w:t>Приложение № 4</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к </w:t>
      </w:r>
      <w:r w:rsidRPr="0035709C">
        <w:rPr>
          <w:rFonts w:ascii="Arial" w:hAnsi="Arial" w:cs="Arial"/>
          <w:color w:val="000000"/>
          <w:sz w:val="24"/>
          <w:szCs w:val="24"/>
        </w:rPr>
        <w:t xml:space="preserve">Порядку </w:t>
      </w:r>
      <w:r w:rsidRPr="0035709C">
        <w:rPr>
          <w:rFonts w:ascii="Arial" w:hAnsi="Arial" w:cs="Arial"/>
          <w:bCs/>
          <w:color w:val="000000"/>
          <w:sz w:val="24"/>
          <w:szCs w:val="24"/>
        </w:rPr>
        <w:t>предоставления грантов</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 в форме субсидий, в том числе предоставляемых</w:t>
      </w:r>
    </w:p>
    <w:p w:rsidR="00490CC4" w:rsidRPr="0035709C" w:rsidRDefault="00490CC4" w:rsidP="00CB2CCA">
      <w:pPr>
        <w:pStyle w:val="ConsPlusNormal"/>
        <w:jc w:val="right"/>
        <w:rPr>
          <w:rFonts w:ascii="Arial" w:hAnsi="Arial" w:cs="Arial"/>
          <w:bCs/>
          <w:color w:val="000000"/>
          <w:sz w:val="24"/>
          <w:szCs w:val="24"/>
        </w:rPr>
      </w:pPr>
      <w:r w:rsidRPr="0035709C">
        <w:rPr>
          <w:rFonts w:ascii="Arial" w:hAnsi="Arial" w:cs="Arial"/>
          <w:bCs/>
          <w:color w:val="000000"/>
          <w:sz w:val="24"/>
          <w:szCs w:val="24"/>
        </w:rPr>
        <w:t xml:space="preserve"> на конкурсной основе</w:t>
      </w:r>
    </w:p>
    <w:p w:rsidR="00490CC4" w:rsidRPr="0035709C" w:rsidRDefault="00490CC4" w:rsidP="00CB2CCA">
      <w:pPr>
        <w:pStyle w:val="ConsPlusNormal"/>
        <w:jc w:val="right"/>
        <w:rPr>
          <w:rFonts w:ascii="Arial" w:hAnsi="Arial" w:cs="Arial"/>
          <w:bCs/>
          <w:color w:val="000000"/>
          <w:sz w:val="24"/>
          <w:szCs w:val="24"/>
        </w:rPr>
      </w:pPr>
    </w:p>
    <w:p w:rsidR="00490CC4" w:rsidRPr="0035709C" w:rsidRDefault="00490CC4" w:rsidP="00CB2CCA">
      <w:pPr>
        <w:pStyle w:val="ConsPlusNormal"/>
        <w:jc w:val="center"/>
        <w:rPr>
          <w:rFonts w:ascii="Arial" w:hAnsi="Arial" w:cs="Arial"/>
          <w:b/>
          <w:bCs/>
          <w:color w:val="000000"/>
          <w:sz w:val="32"/>
          <w:szCs w:val="32"/>
        </w:rPr>
      </w:pPr>
      <w:r w:rsidRPr="0035709C">
        <w:rPr>
          <w:rFonts w:ascii="Arial" w:hAnsi="Arial" w:cs="Arial"/>
          <w:b/>
          <w:bCs/>
          <w:color w:val="000000"/>
          <w:sz w:val="32"/>
          <w:szCs w:val="32"/>
        </w:rPr>
        <w:t>ОТЧЕТ</w:t>
      </w:r>
    </w:p>
    <w:p w:rsidR="00490CC4" w:rsidRPr="0035709C" w:rsidRDefault="00490CC4" w:rsidP="00CB2CCA">
      <w:pPr>
        <w:pStyle w:val="ConsPlusNormal"/>
        <w:jc w:val="center"/>
        <w:rPr>
          <w:rFonts w:ascii="Arial" w:hAnsi="Arial" w:cs="Arial"/>
          <w:b/>
          <w:bCs/>
          <w:color w:val="000000"/>
          <w:sz w:val="32"/>
          <w:szCs w:val="32"/>
        </w:rPr>
      </w:pPr>
      <w:r w:rsidRPr="0035709C">
        <w:rPr>
          <w:rFonts w:ascii="Arial" w:hAnsi="Arial" w:cs="Arial"/>
          <w:b/>
          <w:bCs/>
          <w:color w:val="000000"/>
          <w:sz w:val="32"/>
          <w:szCs w:val="32"/>
        </w:rPr>
        <w:t>об использовании средств гранта</w:t>
      </w:r>
    </w:p>
    <w:p w:rsidR="00490CC4" w:rsidRPr="0035709C" w:rsidRDefault="00490CC4" w:rsidP="00CB2CCA">
      <w:pPr>
        <w:spacing w:after="0" w:line="240" w:lineRule="auto"/>
        <w:jc w:val="both"/>
        <w:rPr>
          <w:rFonts w:ascii="Arial" w:hAnsi="Arial" w:cs="Arial"/>
          <w:bCs/>
          <w:color w:val="000000"/>
          <w:sz w:val="24"/>
          <w:szCs w:val="24"/>
        </w:rPr>
      </w:pPr>
      <w:r w:rsidRPr="0035709C">
        <w:rPr>
          <w:rFonts w:ascii="Arial" w:hAnsi="Arial" w:cs="Arial"/>
          <w:bCs/>
          <w:color w:val="000000"/>
          <w:sz w:val="24"/>
          <w:szCs w:val="24"/>
        </w:rPr>
        <w:t xml:space="preserve"> </w:t>
      </w:r>
    </w:p>
    <w:p w:rsidR="00490CC4" w:rsidRPr="0035709C" w:rsidRDefault="00490CC4" w:rsidP="00CB2CCA">
      <w:pPr>
        <w:spacing w:after="0" w:line="240" w:lineRule="auto"/>
        <w:jc w:val="both"/>
        <w:rPr>
          <w:rFonts w:ascii="Arial" w:hAnsi="Arial" w:cs="Arial"/>
          <w:bCs/>
          <w:color w:val="000000"/>
          <w:sz w:val="24"/>
          <w:szCs w:val="24"/>
        </w:rPr>
      </w:pPr>
      <w:r w:rsidRPr="0035709C">
        <w:rPr>
          <w:rFonts w:ascii="Arial" w:hAnsi="Arial" w:cs="Arial"/>
          <w:bCs/>
          <w:color w:val="000000"/>
          <w:sz w:val="24"/>
          <w:szCs w:val="24"/>
        </w:rPr>
        <w:t>№ _____ от ____________________________ 2020 г.</w:t>
      </w:r>
    </w:p>
    <w:p w:rsidR="00490CC4" w:rsidRPr="0035709C" w:rsidRDefault="00490CC4" w:rsidP="00CB2CCA">
      <w:pPr>
        <w:spacing w:after="0" w:line="240" w:lineRule="auto"/>
        <w:jc w:val="both"/>
        <w:rPr>
          <w:rFonts w:ascii="Arial" w:hAnsi="Arial" w:cs="Arial"/>
          <w:bCs/>
          <w:color w:val="000000"/>
          <w:sz w:val="24"/>
          <w:szCs w:val="24"/>
        </w:rPr>
      </w:pPr>
      <w:r w:rsidRPr="0035709C">
        <w:rPr>
          <w:rFonts w:ascii="Arial" w:hAnsi="Arial" w:cs="Arial"/>
          <w:bCs/>
          <w:color w:val="000000"/>
          <w:sz w:val="24"/>
          <w:szCs w:val="24"/>
        </w:rPr>
        <w:t>За _______________год</w:t>
      </w:r>
    </w:p>
    <w:p w:rsidR="00490CC4" w:rsidRPr="0035709C" w:rsidRDefault="00490CC4" w:rsidP="00CB2CCA">
      <w:pPr>
        <w:spacing w:after="0" w:line="240" w:lineRule="auto"/>
        <w:jc w:val="both"/>
        <w:rPr>
          <w:rFonts w:ascii="Arial" w:hAnsi="Arial" w:cs="Arial"/>
          <w:bCs/>
          <w:color w:val="000000"/>
          <w:sz w:val="24"/>
          <w:szCs w:val="24"/>
        </w:rPr>
      </w:pPr>
      <w:r w:rsidRPr="0035709C">
        <w:rPr>
          <w:rFonts w:ascii="Arial" w:hAnsi="Arial" w:cs="Arial"/>
          <w:bCs/>
          <w:color w:val="000000"/>
          <w:sz w:val="24"/>
          <w:szCs w:val="24"/>
        </w:rPr>
        <w:t>Размер гранта_________________________________________________</w:t>
      </w:r>
    </w:p>
    <w:p w:rsidR="00490CC4" w:rsidRPr="0035709C" w:rsidRDefault="00490CC4" w:rsidP="00CB2CCA">
      <w:pPr>
        <w:spacing w:after="0" w:line="240" w:lineRule="auto"/>
        <w:jc w:val="both"/>
        <w:rPr>
          <w:rFonts w:ascii="Arial" w:hAnsi="Arial" w:cs="Arial"/>
          <w:bCs/>
          <w:color w:val="000000"/>
          <w:sz w:val="24"/>
          <w:szCs w:val="24"/>
        </w:rPr>
      </w:pPr>
      <w:r w:rsidRPr="0035709C">
        <w:rPr>
          <w:rFonts w:ascii="Arial" w:hAnsi="Arial" w:cs="Arial"/>
          <w:bCs/>
          <w:color w:val="000000"/>
          <w:sz w:val="24"/>
          <w:szCs w:val="24"/>
        </w:rPr>
        <w:t>Сумма денежных средств на начало отчетного периода_________________________________________________________________</w:t>
      </w:r>
    </w:p>
    <w:p w:rsidR="00490CC4" w:rsidRPr="0035709C" w:rsidRDefault="00490CC4" w:rsidP="00CB2CCA">
      <w:pPr>
        <w:spacing w:after="0" w:line="240" w:lineRule="auto"/>
        <w:jc w:val="both"/>
        <w:rPr>
          <w:rFonts w:ascii="Arial" w:hAnsi="Arial" w:cs="Arial"/>
          <w:bCs/>
          <w:color w:val="000000"/>
          <w:sz w:val="24"/>
          <w:szCs w:val="24"/>
        </w:rPr>
      </w:pPr>
      <w:r w:rsidRPr="0035709C">
        <w:rPr>
          <w:rFonts w:ascii="Arial" w:hAnsi="Arial" w:cs="Arial"/>
          <w:bCs/>
          <w:color w:val="000000"/>
          <w:sz w:val="24"/>
          <w:szCs w:val="24"/>
        </w:rPr>
        <w:t>Остаток денежных средств на конец отчетного периода_________________________________________________________________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4"/>
        <w:gridCol w:w="1862"/>
        <w:gridCol w:w="1664"/>
        <w:gridCol w:w="1711"/>
        <w:gridCol w:w="2290"/>
      </w:tblGrid>
      <w:tr w:rsidR="00490CC4" w:rsidRPr="00886EAE" w:rsidTr="00886EAE">
        <w:tc>
          <w:tcPr>
            <w:tcW w:w="2084" w:type="dxa"/>
          </w:tcPr>
          <w:p w:rsidR="00490CC4" w:rsidRPr="00886EAE" w:rsidRDefault="00490CC4" w:rsidP="00886EAE">
            <w:pPr>
              <w:spacing w:after="0" w:line="240" w:lineRule="auto"/>
              <w:jc w:val="both"/>
              <w:rPr>
                <w:rFonts w:ascii="Arial" w:hAnsi="Arial" w:cs="Arial"/>
                <w:bCs/>
                <w:color w:val="000000"/>
                <w:sz w:val="24"/>
                <w:szCs w:val="24"/>
              </w:rPr>
            </w:pPr>
            <w:r w:rsidRPr="00886EAE">
              <w:rPr>
                <w:rFonts w:ascii="Arial" w:hAnsi="Arial" w:cs="Arial"/>
                <w:bCs/>
                <w:color w:val="000000"/>
                <w:sz w:val="24"/>
                <w:szCs w:val="24"/>
              </w:rPr>
              <w:t>Расходы, произведенные за счет средств гранта</w:t>
            </w: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r w:rsidRPr="00886EAE">
              <w:rPr>
                <w:rFonts w:ascii="Arial" w:hAnsi="Arial" w:cs="Arial"/>
                <w:bCs/>
                <w:color w:val="000000"/>
                <w:sz w:val="24"/>
                <w:szCs w:val="24"/>
              </w:rPr>
              <w:t>Ед. измерения</w:t>
            </w: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r w:rsidRPr="00886EAE">
              <w:rPr>
                <w:rFonts w:ascii="Arial" w:hAnsi="Arial" w:cs="Arial"/>
                <w:bCs/>
                <w:color w:val="000000"/>
                <w:sz w:val="24"/>
                <w:szCs w:val="24"/>
              </w:rPr>
              <w:t>Цена (руб.)</w:t>
            </w: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r w:rsidRPr="00886EAE">
              <w:rPr>
                <w:rFonts w:ascii="Arial" w:hAnsi="Arial" w:cs="Arial"/>
                <w:bCs/>
                <w:color w:val="000000"/>
                <w:sz w:val="24"/>
                <w:szCs w:val="24"/>
              </w:rPr>
              <w:t>Сумма (руб.)</w:t>
            </w:r>
          </w:p>
        </w:tc>
        <w:tc>
          <w:tcPr>
            <w:tcW w:w="2085" w:type="dxa"/>
          </w:tcPr>
          <w:p w:rsidR="00490CC4" w:rsidRPr="00886EAE" w:rsidRDefault="00490CC4" w:rsidP="00886EAE">
            <w:pPr>
              <w:spacing w:after="0" w:line="240" w:lineRule="auto"/>
              <w:jc w:val="both"/>
              <w:rPr>
                <w:rFonts w:ascii="Arial" w:hAnsi="Arial" w:cs="Arial"/>
                <w:bCs/>
                <w:color w:val="000000"/>
                <w:sz w:val="24"/>
                <w:szCs w:val="24"/>
              </w:rPr>
            </w:pPr>
            <w:r w:rsidRPr="00886EAE">
              <w:rPr>
                <w:rFonts w:ascii="Arial" w:hAnsi="Arial" w:cs="Arial"/>
                <w:bCs/>
                <w:color w:val="000000"/>
                <w:sz w:val="24"/>
                <w:szCs w:val="24"/>
              </w:rPr>
              <w:t>№ и дата документа, подтверждающего оплату расходов (оказания услуг)</w:t>
            </w:r>
          </w:p>
        </w:tc>
      </w:tr>
      <w:tr w:rsidR="00490CC4" w:rsidRPr="00886EAE" w:rsidTr="00886EAE">
        <w:tc>
          <w:tcPr>
            <w:tcW w:w="2084" w:type="dxa"/>
          </w:tcPr>
          <w:p w:rsidR="00490CC4" w:rsidRPr="00886EAE" w:rsidRDefault="00490CC4" w:rsidP="00886EAE">
            <w:pPr>
              <w:spacing w:after="0" w:line="240" w:lineRule="auto"/>
              <w:jc w:val="both"/>
              <w:rPr>
                <w:rFonts w:ascii="Arial" w:hAnsi="Arial" w:cs="Arial"/>
                <w:bCs/>
                <w:color w:val="000000"/>
                <w:sz w:val="24"/>
                <w:szCs w:val="24"/>
              </w:rPr>
            </w:pPr>
            <w:r w:rsidRPr="00886EAE">
              <w:rPr>
                <w:rFonts w:ascii="Arial" w:hAnsi="Arial" w:cs="Arial"/>
                <w:bCs/>
                <w:color w:val="000000"/>
                <w:sz w:val="24"/>
                <w:szCs w:val="24"/>
              </w:rPr>
              <w:t>1</w:t>
            </w: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5" w:type="dxa"/>
          </w:tcPr>
          <w:p w:rsidR="00490CC4" w:rsidRPr="00886EAE" w:rsidRDefault="00490CC4" w:rsidP="00886EAE">
            <w:pPr>
              <w:spacing w:after="0" w:line="240" w:lineRule="auto"/>
              <w:jc w:val="both"/>
              <w:rPr>
                <w:rFonts w:ascii="Arial" w:hAnsi="Arial" w:cs="Arial"/>
                <w:bCs/>
                <w:color w:val="000000"/>
                <w:sz w:val="24"/>
                <w:szCs w:val="24"/>
              </w:rPr>
            </w:pPr>
          </w:p>
        </w:tc>
      </w:tr>
      <w:tr w:rsidR="00490CC4" w:rsidRPr="00886EAE" w:rsidTr="00886EAE">
        <w:tc>
          <w:tcPr>
            <w:tcW w:w="2084" w:type="dxa"/>
          </w:tcPr>
          <w:p w:rsidR="00490CC4" w:rsidRPr="00886EAE" w:rsidRDefault="00490CC4" w:rsidP="00886EAE">
            <w:pPr>
              <w:spacing w:after="0" w:line="240" w:lineRule="auto"/>
              <w:jc w:val="both"/>
              <w:rPr>
                <w:rFonts w:ascii="Arial" w:hAnsi="Arial" w:cs="Arial"/>
                <w:bCs/>
                <w:color w:val="000000"/>
                <w:sz w:val="24"/>
                <w:szCs w:val="24"/>
              </w:rPr>
            </w:pPr>
            <w:r w:rsidRPr="00886EAE">
              <w:rPr>
                <w:rFonts w:ascii="Arial" w:hAnsi="Arial" w:cs="Arial"/>
                <w:bCs/>
                <w:color w:val="000000"/>
                <w:sz w:val="24"/>
                <w:szCs w:val="24"/>
              </w:rPr>
              <w:t>2</w:t>
            </w: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5" w:type="dxa"/>
          </w:tcPr>
          <w:p w:rsidR="00490CC4" w:rsidRPr="00886EAE" w:rsidRDefault="00490CC4" w:rsidP="00886EAE">
            <w:pPr>
              <w:spacing w:after="0" w:line="240" w:lineRule="auto"/>
              <w:jc w:val="both"/>
              <w:rPr>
                <w:rFonts w:ascii="Arial" w:hAnsi="Arial" w:cs="Arial"/>
                <w:bCs/>
                <w:color w:val="000000"/>
                <w:sz w:val="24"/>
                <w:szCs w:val="24"/>
              </w:rPr>
            </w:pPr>
          </w:p>
        </w:tc>
      </w:tr>
      <w:tr w:rsidR="00490CC4" w:rsidRPr="00886EAE" w:rsidTr="00886EAE">
        <w:tc>
          <w:tcPr>
            <w:tcW w:w="2084" w:type="dxa"/>
          </w:tcPr>
          <w:p w:rsidR="00490CC4" w:rsidRPr="00886EAE" w:rsidRDefault="00490CC4" w:rsidP="00886EAE">
            <w:pPr>
              <w:spacing w:after="0" w:line="240" w:lineRule="auto"/>
              <w:jc w:val="both"/>
              <w:rPr>
                <w:rFonts w:ascii="Arial" w:hAnsi="Arial" w:cs="Arial"/>
                <w:bCs/>
                <w:color w:val="000000"/>
                <w:sz w:val="24"/>
                <w:szCs w:val="24"/>
              </w:rPr>
            </w:pPr>
            <w:r w:rsidRPr="00886EAE">
              <w:rPr>
                <w:rFonts w:ascii="Arial" w:hAnsi="Arial" w:cs="Arial"/>
                <w:bCs/>
                <w:color w:val="000000"/>
                <w:sz w:val="24"/>
                <w:szCs w:val="24"/>
              </w:rPr>
              <w:t>Итого</w:t>
            </w: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4" w:type="dxa"/>
          </w:tcPr>
          <w:p w:rsidR="00490CC4" w:rsidRPr="00886EAE" w:rsidRDefault="00490CC4" w:rsidP="00886EAE">
            <w:pPr>
              <w:spacing w:after="0" w:line="240" w:lineRule="auto"/>
              <w:jc w:val="both"/>
              <w:rPr>
                <w:rFonts w:ascii="Arial" w:hAnsi="Arial" w:cs="Arial"/>
                <w:bCs/>
                <w:color w:val="000000"/>
                <w:sz w:val="24"/>
                <w:szCs w:val="24"/>
              </w:rPr>
            </w:pPr>
          </w:p>
        </w:tc>
        <w:tc>
          <w:tcPr>
            <w:tcW w:w="2085" w:type="dxa"/>
          </w:tcPr>
          <w:p w:rsidR="00490CC4" w:rsidRPr="00886EAE" w:rsidRDefault="00490CC4" w:rsidP="00886EAE">
            <w:pPr>
              <w:spacing w:after="0" w:line="240" w:lineRule="auto"/>
              <w:jc w:val="both"/>
              <w:rPr>
                <w:rFonts w:ascii="Arial" w:hAnsi="Arial" w:cs="Arial"/>
                <w:bCs/>
                <w:color w:val="000000"/>
                <w:sz w:val="24"/>
                <w:szCs w:val="24"/>
              </w:rPr>
            </w:pPr>
          </w:p>
        </w:tc>
      </w:tr>
    </w:tbl>
    <w:p w:rsidR="00490CC4" w:rsidRPr="0035709C" w:rsidRDefault="00490CC4" w:rsidP="00CB2CCA">
      <w:pPr>
        <w:spacing w:after="0" w:line="240" w:lineRule="auto"/>
        <w:jc w:val="both"/>
        <w:rPr>
          <w:rFonts w:ascii="Arial" w:hAnsi="Arial" w:cs="Arial"/>
          <w:bCs/>
          <w:color w:val="000000"/>
          <w:sz w:val="24"/>
          <w:szCs w:val="24"/>
        </w:rPr>
      </w:pP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Руководитель организации/</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Индивидуальный предприниматель  ____________________ (ФИО)</w:t>
      </w: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p>
    <w:p w:rsidR="00490CC4" w:rsidRPr="0035709C" w:rsidRDefault="00490CC4" w:rsidP="00CB2CCA">
      <w:pPr>
        <w:autoSpaceDE w:val="0"/>
        <w:autoSpaceDN w:val="0"/>
        <w:adjustRightInd w:val="0"/>
        <w:spacing w:after="0" w:line="240" w:lineRule="auto"/>
        <w:jc w:val="both"/>
        <w:rPr>
          <w:rFonts w:ascii="Arial" w:hAnsi="Arial" w:cs="Arial"/>
          <w:color w:val="000000"/>
          <w:sz w:val="24"/>
          <w:szCs w:val="24"/>
        </w:rPr>
      </w:pPr>
      <w:r w:rsidRPr="0035709C">
        <w:rPr>
          <w:rFonts w:ascii="Arial" w:hAnsi="Arial" w:cs="Arial"/>
          <w:color w:val="000000"/>
          <w:sz w:val="24"/>
          <w:szCs w:val="24"/>
        </w:rPr>
        <w:t>Главный бухгалтер         __________________ (ФИО)</w:t>
      </w:r>
    </w:p>
    <w:p w:rsidR="00490CC4" w:rsidRDefault="00490CC4"/>
    <w:p w:rsidR="00490CC4" w:rsidRDefault="00490CC4"/>
    <w:sectPr w:rsidR="00490CC4" w:rsidSect="00681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DD14C78"/>
    <w:multiLevelType w:val="multilevel"/>
    <w:tmpl w:val="EB7EBD96"/>
    <w:lvl w:ilvl="0">
      <w:start w:val="1"/>
      <w:numFmt w:val="decimal"/>
      <w:lvlText w:val="%1."/>
      <w:lvlJc w:val="left"/>
      <w:pPr>
        <w:ind w:left="3839" w:hanging="720"/>
      </w:pPr>
      <w:rPr>
        <w:rFonts w:cs="Times New Roman"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2">
    <w:nsid w:val="12881807"/>
    <w:multiLevelType w:val="multilevel"/>
    <w:tmpl w:val="ED2894BA"/>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684F7D97"/>
    <w:multiLevelType w:val="multilevel"/>
    <w:tmpl w:val="1916DD90"/>
    <w:lvl w:ilvl="0">
      <w:start w:val="1"/>
      <w:numFmt w:val="decimal"/>
      <w:lvlText w:val="%1."/>
      <w:lvlJc w:val="left"/>
      <w:pPr>
        <w:ind w:left="990" w:hanging="360"/>
      </w:pPr>
      <w:rPr>
        <w:rFonts w:cs="Times New Roman" w:hint="default"/>
      </w:rPr>
    </w:lvl>
    <w:lvl w:ilvl="1">
      <w:start w:val="1"/>
      <w:numFmt w:val="decimal"/>
      <w:isLgl/>
      <w:lvlText w:val="%1.%2."/>
      <w:lvlJc w:val="left"/>
      <w:pPr>
        <w:ind w:left="1350" w:hanging="720"/>
      </w:pPr>
      <w:rPr>
        <w:rFonts w:cs="Times New Roman" w:hint="default"/>
      </w:rPr>
    </w:lvl>
    <w:lvl w:ilvl="2">
      <w:start w:val="1"/>
      <w:numFmt w:val="decimal"/>
      <w:isLgl/>
      <w:lvlText w:val="%1.%2.%3."/>
      <w:lvlJc w:val="left"/>
      <w:pPr>
        <w:ind w:left="135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710" w:hanging="1080"/>
      </w:pPr>
      <w:rPr>
        <w:rFonts w:cs="Times New Roman" w:hint="default"/>
      </w:rPr>
    </w:lvl>
    <w:lvl w:ilvl="5">
      <w:start w:val="1"/>
      <w:numFmt w:val="decimal"/>
      <w:isLgl/>
      <w:lvlText w:val="%1.%2.%3.%4.%5.%6."/>
      <w:lvlJc w:val="left"/>
      <w:pPr>
        <w:ind w:left="2070" w:hanging="1440"/>
      </w:pPr>
      <w:rPr>
        <w:rFonts w:cs="Times New Roman" w:hint="default"/>
      </w:rPr>
    </w:lvl>
    <w:lvl w:ilvl="6">
      <w:start w:val="1"/>
      <w:numFmt w:val="decimal"/>
      <w:isLgl/>
      <w:lvlText w:val="%1.%2.%3.%4.%5.%6.%7."/>
      <w:lvlJc w:val="left"/>
      <w:pPr>
        <w:ind w:left="2430" w:hanging="1800"/>
      </w:pPr>
      <w:rPr>
        <w:rFonts w:cs="Times New Roman" w:hint="default"/>
      </w:rPr>
    </w:lvl>
    <w:lvl w:ilvl="7">
      <w:start w:val="1"/>
      <w:numFmt w:val="decimal"/>
      <w:isLgl/>
      <w:lvlText w:val="%1.%2.%3.%4.%5.%6.%7.%8."/>
      <w:lvlJc w:val="left"/>
      <w:pPr>
        <w:ind w:left="2430" w:hanging="1800"/>
      </w:pPr>
      <w:rPr>
        <w:rFonts w:cs="Times New Roman" w:hint="default"/>
      </w:rPr>
    </w:lvl>
    <w:lvl w:ilvl="8">
      <w:start w:val="1"/>
      <w:numFmt w:val="decimal"/>
      <w:isLgl/>
      <w:lvlText w:val="%1.%2.%3.%4.%5.%6.%7.%8.%9."/>
      <w:lvlJc w:val="left"/>
      <w:pPr>
        <w:ind w:left="2790" w:hanging="2160"/>
      </w:pPr>
      <w:rPr>
        <w:rFonts w:cs="Times New Roman" w:hint="default"/>
      </w:rPr>
    </w:lvl>
  </w:abstractNum>
  <w:abstractNum w:abstractNumId="4">
    <w:nsid w:val="6D6166DC"/>
    <w:multiLevelType w:val="multilevel"/>
    <w:tmpl w:val="DBB0717C"/>
    <w:lvl w:ilvl="0">
      <w:start w:val="1"/>
      <w:numFmt w:val="decimal"/>
      <w:lvlText w:val="%1."/>
      <w:lvlJc w:val="left"/>
      <w:pPr>
        <w:ind w:left="612" w:hanging="612"/>
      </w:pPr>
      <w:rPr>
        <w:rFonts w:cs="Times New Roman" w:hint="default"/>
      </w:rPr>
    </w:lvl>
    <w:lvl w:ilvl="1">
      <w:start w:val="2"/>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CCA"/>
    <w:rsid w:val="000212EF"/>
    <w:rsid w:val="00073AD5"/>
    <w:rsid w:val="003442D8"/>
    <w:rsid w:val="0035709C"/>
    <w:rsid w:val="00386FF4"/>
    <w:rsid w:val="00490CC4"/>
    <w:rsid w:val="00594D91"/>
    <w:rsid w:val="00681A5E"/>
    <w:rsid w:val="00886EAE"/>
    <w:rsid w:val="00B63BCB"/>
    <w:rsid w:val="00C2125C"/>
    <w:rsid w:val="00CB2CCA"/>
    <w:rsid w:val="00F603E3"/>
    <w:rsid w:val="00F719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C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CB2CCA"/>
    <w:pPr>
      <w:widowControl w:val="0"/>
      <w:autoSpaceDE w:val="0"/>
      <w:autoSpaceDN w:val="0"/>
    </w:pPr>
    <w:rPr>
      <w:rFonts w:ascii="Liberation Serif" w:hAnsi="Liberation Serif"/>
    </w:rPr>
  </w:style>
  <w:style w:type="paragraph" w:styleId="ListParagraph">
    <w:name w:val="List Paragraph"/>
    <w:aliases w:val="Абзац списка нумерованный"/>
    <w:basedOn w:val="Normal"/>
    <w:link w:val="ListParagraphChar"/>
    <w:uiPriority w:val="99"/>
    <w:qFormat/>
    <w:rsid w:val="00CB2CCA"/>
    <w:pPr>
      <w:ind w:left="720"/>
      <w:contextualSpacing/>
    </w:pPr>
    <w:rPr>
      <w:rFonts w:eastAsia="Times New Roman"/>
      <w:sz w:val="28"/>
      <w:szCs w:val="20"/>
      <w:lang w:eastAsia="ru-RU"/>
    </w:rPr>
  </w:style>
  <w:style w:type="character" w:customStyle="1" w:styleId="ListParagraphChar">
    <w:name w:val="List Paragraph Char"/>
    <w:aliases w:val="Абзац списка нумерованный Char"/>
    <w:link w:val="ListParagraph"/>
    <w:uiPriority w:val="99"/>
    <w:locked/>
    <w:rsid w:val="00CB2CCA"/>
    <w:rPr>
      <w:rFonts w:ascii="Calibri" w:hAnsi="Calibri"/>
      <w:sz w:val="28"/>
    </w:rPr>
  </w:style>
  <w:style w:type="character" w:customStyle="1" w:styleId="ConsPlusNormal0">
    <w:name w:val="ConsPlusNormal Знак"/>
    <w:link w:val="ConsPlusNormal"/>
    <w:uiPriority w:val="99"/>
    <w:locked/>
    <w:rsid w:val="00CB2CCA"/>
    <w:rPr>
      <w:rFonts w:ascii="Liberation Serif" w:hAnsi="Liberation Serif"/>
      <w:sz w:val="22"/>
      <w:lang w:eastAsia="ru-RU"/>
    </w:rPr>
  </w:style>
  <w:style w:type="paragraph" w:customStyle="1" w:styleId="1">
    <w:name w:val="Без интервала1"/>
    <w:uiPriority w:val="99"/>
    <w:rsid w:val="00CB2CCA"/>
    <w:rPr>
      <w:rFonts w:cs="Calibri"/>
      <w:lang w:eastAsia="en-US"/>
    </w:rPr>
  </w:style>
  <w:style w:type="table" w:styleId="TableGrid">
    <w:name w:val="Table Grid"/>
    <w:basedOn w:val="TableNormal"/>
    <w:uiPriority w:val="99"/>
    <w:rsid w:val="00CB2C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CB2CCA"/>
    <w:rPr>
      <w:lang w:eastAsia="en-US"/>
    </w:rPr>
  </w:style>
  <w:style w:type="paragraph" w:styleId="NormalWeb">
    <w:name w:val="Normal (Web)"/>
    <w:basedOn w:val="Normal"/>
    <w:uiPriority w:val="99"/>
    <w:rsid w:val="00CB2C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Normal"/>
    <w:uiPriority w:val="99"/>
    <w:rsid w:val="00CB2C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
    <w:name w:val="Гипертекстовая ссылка"/>
    <w:basedOn w:val="DefaultParagraphFont"/>
    <w:uiPriority w:val="99"/>
    <w:rsid w:val="00CB2CCA"/>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173909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3037436/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redirect/990941/257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hyperlink" Target="http://docs.cntd.ru/document/901714433" TargetMode="External"/><Relationship Id="rId10"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https://www.garant.ru/products/ipo/prime/doc/74581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20</Pages>
  <Words>7769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User</cp:lastModifiedBy>
  <cp:revision>6</cp:revision>
  <cp:lastPrinted>2024-02-26T09:01:00Z</cp:lastPrinted>
  <dcterms:created xsi:type="dcterms:W3CDTF">2024-02-20T08:36:00Z</dcterms:created>
  <dcterms:modified xsi:type="dcterms:W3CDTF">2024-02-26T09:18:00Z</dcterms:modified>
</cp:coreProperties>
</file>